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7" w:type="dxa"/>
        <w:tblLook w:val="04A0" w:firstRow="1" w:lastRow="0" w:firstColumn="1" w:lastColumn="0" w:noHBand="0" w:noVBand="1"/>
      </w:tblPr>
      <w:tblGrid>
        <w:gridCol w:w="5117"/>
        <w:gridCol w:w="128"/>
        <w:gridCol w:w="4122"/>
        <w:gridCol w:w="120"/>
      </w:tblGrid>
      <w:tr w:rsidR="00D62BFC" w:rsidRPr="00E73A1A" w14:paraId="11AD977A" w14:textId="77777777" w:rsidTr="00225A5D">
        <w:trPr>
          <w:gridAfter w:val="1"/>
          <w:wAfter w:w="120" w:type="dxa"/>
          <w:trHeight w:val="1841"/>
        </w:trPr>
        <w:tc>
          <w:tcPr>
            <w:tcW w:w="5117" w:type="dxa"/>
            <w:shd w:val="clear" w:color="auto" w:fill="auto"/>
          </w:tcPr>
          <w:p w14:paraId="03141305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342A5C2B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Исполнительный директор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581E9DB0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Общероссийской общественной </w:t>
            </w:r>
          </w:p>
          <w:p w14:paraId="29943F08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организации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«Федерация шахмат России»</w:t>
            </w:r>
          </w:p>
          <w:p w14:paraId="3742E46F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____________________</w:t>
            </w: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А.В. Ткачев</w:t>
            </w:r>
          </w:p>
          <w:p w14:paraId="1C423797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«___» _____________________202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335B575A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М.П.</w:t>
            </w:r>
          </w:p>
          <w:p w14:paraId="5232D3B6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shd w:val="clear" w:color="auto" w:fill="auto"/>
          </w:tcPr>
          <w:p w14:paraId="02F0D9EB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6CE4B5F4" w14:textId="77777777" w:rsidR="00D62BFC" w:rsidRPr="00852DB3" w:rsidRDefault="00D62BFC" w:rsidP="00225A5D">
            <w:pPr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852DB3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Заместитель Министра физической культуры и спорта Свердловской области</w:t>
            </w:r>
          </w:p>
          <w:p w14:paraId="1D254A94" w14:textId="77777777" w:rsidR="00D62BFC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outlineLvl w:val="9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852DB3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 xml:space="preserve">___________________ А.В. Зяблицев </w:t>
            </w:r>
          </w:p>
          <w:p w14:paraId="3AAAE0C4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«___» ____________________202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487D803E" w14:textId="77777777" w:rsidR="00D62BFC" w:rsidRPr="00AB644F" w:rsidRDefault="00D62BFC" w:rsidP="00225A5D">
            <w:pPr>
              <w:numPr>
                <w:ilvl w:val="0"/>
                <w:numId w:val="0"/>
              </w:numPr>
              <w:spacing w:line="360" w:lineRule="auto"/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М.П.</w:t>
            </w:r>
          </w:p>
        </w:tc>
      </w:tr>
      <w:tr w:rsidR="00D62BFC" w:rsidRPr="00E73A1A" w14:paraId="682965A6" w14:textId="77777777" w:rsidTr="00225A5D">
        <w:trPr>
          <w:gridAfter w:val="1"/>
          <w:wAfter w:w="120" w:type="dxa"/>
          <w:trHeight w:val="2142"/>
        </w:trPr>
        <w:tc>
          <w:tcPr>
            <w:tcW w:w="5117" w:type="dxa"/>
            <w:shd w:val="clear" w:color="auto" w:fill="auto"/>
          </w:tcPr>
          <w:p w14:paraId="4B98EBB3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44971DB3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745B368A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 развитию физической культуры, </w:t>
            </w:r>
          </w:p>
          <w:p w14:paraId="6A483627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спорта и молодежной политики</w:t>
            </w:r>
          </w:p>
          <w:p w14:paraId="6F527744" w14:textId="77777777" w:rsidR="00D62BFC" w:rsidRPr="00A534F6" w:rsidRDefault="00D62BFC" w:rsidP="00225A5D">
            <w:pPr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Администрации города Нижний Тагил</w:t>
            </w:r>
          </w:p>
          <w:p w14:paraId="49B66AA2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_____________________И.Л. Еремеева</w:t>
            </w:r>
          </w:p>
          <w:p w14:paraId="7625974C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«___» ____________________202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1B2A45A2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360" w:lineRule="auto"/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250" w:type="dxa"/>
            <w:gridSpan w:val="2"/>
            <w:shd w:val="clear" w:color="auto" w:fill="auto"/>
          </w:tcPr>
          <w:p w14:paraId="3FBE179E" w14:textId="77777777" w:rsidR="00D62BFC" w:rsidRPr="00A534F6" w:rsidRDefault="00D62BFC" w:rsidP="00225A5D">
            <w:pPr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7A9CD1FA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Исполнительный директор </w:t>
            </w:r>
          </w:p>
          <w:p w14:paraId="6D304BE5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Региональной общественной </w:t>
            </w:r>
          </w:p>
          <w:p w14:paraId="70DC7591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организации «Федерация шахмат </w:t>
            </w:r>
          </w:p>
          <w:p w14:paraId="549732BC" w14:textId="77777777" w:rsidR="00D62BFC" w:rsidRPr="00A534F6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Свердловской области»</w:t>
            </w:r>
          </w:p>
          <w:p w14:paraId="47824843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outlineLvl w:val="9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____________________А. А. Степанян</w:t>
            </w:r>
          </w:p>
          <w:p w14:paraId="6C1B16BE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276" w:lineRule="auto"/>
              <w:ind w:left="33"/>
              <w:jc w:val="left"/>
              <w:outlineLvl w:val="9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«_____» ________________202</w:t>
            </w: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  <w:r w:rsidRPr="00A534F6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66446025" w14:textId="77777777" w:rsidR="00D62BFC" w:rsidRPr="00A534F6" w:rsidRDefault="00D62BFC" w:rsidP="00225A5D">
            <w:pPr>
              <w:numPr>
                <w:ilvl w:val="0"/>
                <w:numId w:val="0"/>
              </w:numPr>
              <w:spacing w:line="360" w:lineRule="auto"/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A534F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М.П.</w:t>
            </w:r>
          </w:p>
        </w:tc>
      </w:tr>
      <w:tr w:rsidR="00D62BFC" w:rsidRPr="00E73A1A" w14:paraId="283B2D9A" w14:textId="77777777" w:rsidTr="00225A5D">
        <w:trPr>
          <w:gridAfter w:val="1"/>
          <w:wAfter w:w="120" w:type="dxa"/>
          <w:trHeight w:val="80"/>
        </w:trPr>
        <w:tc>
          <w:tcPr>
            <w:tcW w:w="5117" w:type="dxa"/>
            <w:shd w:val="clear" w:color="auto" w:fill="auto"/>
          </w:tcPr>
          <w:p w14:paraId="172D74F6" w14:textId="77777777" w:rsidR="00D62BFC" w:rsidRPr="00F53C32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shd w:val="clear" w:color="auto" w:fill="auto"/>
          </w:tcPr>
          <w:p w14:paraId="45ECCB2C" w14:textId="77777777" w:rsidR="00D62BFC" w:rsidRPr="00F53C32" w:rsidRDefault="00D62BFC" w:rsidP="00225A5D">
            <w:pPr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62BFC" w:rsidRPr="00227C4F" w14:paraId="00D44D06" w14:textId="77777777" w:rsidTr="00225A5D">
        <w:trPr>
          <w:trHeight w:val="1598"/>
        </w:trPr>
        <w:tc>
          <w:tcPr>
            <w:tcW w:w="5245" w:type="dxa"/>
            <w:gridSpan w:val="2"/>
            <w:shd w:val="clear" w:color="auto" w:fill="auto"/>
          </w:tcPr>
          <w:p w14:paraId="015145E4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25F2E03F" w14:textId="77777777" w:rsidR="00D62BFC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Президент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ОО «Нижнетагильская </w:t>
            </w:r>
          </w:p>
          <w:p w14:paraId="71918F00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местная шахматная федерация»</w:t>
            </w:r>
          </w:p>
          <w:p w14:paraId="7827EE97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______________________Г.И. Абдулов</w:t>
            </w:r>
          </w:p>
          <w:p w14:paraId="2EF91B8E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«_____» ________________202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25A2E470" w14:textId="77777777" w:rsidR="00D62BFC" w:rsidRPr="00227C4F" w:rsidRDefault="00D62BFC" w:rsidP="00225A5D">
            <w:pPr>
              <w:numPr>
                <w:ilvl w:val="0"/>
                <w:numId w:val="0"/>
              </w:numPr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75226BF5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УТВЕРЖДАЮ</w:t>
            </w:r>
          </w:p>
          <w:p w14:paraId="44949CF3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Директор МБУ «ШШЦ» </w:t>
            </w:r>
          </w:p>
          <w:p w14:paraId="1455F55D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jc w:val="left"/>
              <w:outlineLvl w:val="9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227C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Е.Г. Зудова»</w:t>
            </w:r>
          </w:p>
          <w:p w14:paraId="40B2B785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__________________М.С. Погромский</w:t>
            </w:r>
          </w:p>
          <w:p w14:paraId="23372EC7" w14:textId="77777777" w:rsidR="00D62BFC" w:rsidRPr="00227C4F" w:rsidRDefault="00D62BFC" w:rsidP="00225A5D">
            <w:pPr>
              <w:keepNext/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«_____» ________________202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г.</w:t>
            </w:r>
          </w:p>
          <w:p w14:paraId="170A4A62" w14:textId="77777777" w:rsidR="00D62BFC" w:rsidRPr="00227C4F" w:rsidRDefault="00D62BFC" w:rsidP="00225A5D">
            <w:pPr>
              <w:numPr>
                <w:ilvl w:val="0"/>
                <w:numId w:val="0"/>
              </w:numPr>
              <w:ind w:left="33"/>
              <w:jc w:val="left"/>
              <w:outlineLvl w:val="9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227C4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М.П.</w:t>
            </w:r>
          </w:p>
        </w:tc>
      </w:tr>
    </w:tbl>
    <w:p w14:paraId="700DA199" w14:textId="71468F2E" w:rsidR="008E78A4" w:rsidRDefault="008E78A4" w:rsidP="00D54B22">
      <w:pPr>
        <w:numPr>
          <w:ilvl w:val="0"/>
          <w:numId w:val="0"/>
        </w:numPr>
        <w:spacing w:before="60" w:after="60"/>
        <w:rPr>
          <w:b/>
        </w:rPr>
      </w:pPr>
    </w:p>
    <w:p w14:paraId="3AEFD79D" w14:textId="4BF94FA3" w:rsidR="00852DB3" w:rsidRDefault="00852DB3" w:rsidP="00D54B22">
      <w:pPr>
        <w:numPr>
          <w:ilvl w:val="0"/>
          <w:numId w:val="0"/>
        </w:numPr>
        <w:spacing w:before="60" w:after="60"/>
        <w:rPr>
          <w:b/>
        </w:rPr>
      </w:pPr>
    </w:p>
    <w:p w14:paraId="3670FC3A" w14:textId="28E56E39" w:rsidR="00852DB3" w:rsidRDefault="00852DB3" w:rsidP="00D54B22">
      <w:pPr>
        <w:numPr>
          <w:ilvl w:val="0"/>
          <w:numId w:val="0"/>
        </w:numPr>
        <w:spacing w:before="60" w:after="60"/>
        <w:rPr>
          <w:b/>
        </w:rPr>
      </w:pPr>
    </w:p>
    <w:p w14:paraId="04C2469E" w14:textId="77777777" w:rsidR="00852DB3" w:rsidRPr="008E78A4" w:rsidRDefault="00852DB3" w:rsidP="00D54B22">
      <w:pPr>
        <w:numPr>
          <w:ilvl w:val="0"/>
          <w:numId w:val="0"/>
        </w:numPr>
        <w:spacing w:before="60" w:after="60"/>
        <w:rPr>
          <w:b/>
        </w:rPr>
      </w:pPr>
    </w:p>
    <w:p w14:paraId="7340A7FC" w14:textId="675FD14B" w:rsidR="00627537" w:rsidRPr="00D03553" w:rsidRDefault="00627537" w:rsidP="00D03553">
      <w:pPr>
        <w:numPr>
          <w:ilvl w:val="0"/>
          <w:numId w:val="0"/>
        </w:numPr>
        <w:spacing w:before="60" w:after="60"/>
        <w:jc w:val="center"/>
        <w:rPr>
          <w:b/>
        </w:rPr>
      </w:pPr>
      <w:r w:rsidRPr="00D03553">
        <w:rPr>
          <w:b/>
        </w:rPr>
        <w:t>РЕГЛАМЕНТ</w:t>
      </w:r>
    </w:p>
    <w:p w14:paraId="0FBB0577" w14:textId="496D44ED" w:rsidR="00247D5E" w:rsidRDefault="00627537" w:rsidP="0046013F">
      <w:pPr>
        <w:numPr>
          <w:ilvl w:val="0"/>
          <w:numId w:val="0"/>
        </w:numPr>
        <w:spacing w:before="60" w:after="60"/>
        <w:jc w:val="center"/>
        <w:rPr>
          <w:b/>
        </w:rPr>
      </w:pPr>
      <w:r w:rsidRPr="00D03553">
        <w:rPr>
          <w:b/>
        </w:rPr>
        <w:t xml:space="preserve">проведения </w:t>
      </w:r>
      <w:r w:rsidR="0046013F">
        <w:rPr>
          <w:b/>
        </w:rPr>
        <w:t>Э</w:t>
      </w:r>
      <w:r w:rsidR="0046013F" w:rsidRPr="0046013F">
        <w:rPr>
          <w:b/>
        </w:rPr>
        <w:t>тап</w:t>
      </w:r>
      <w:r w:rsidR="0046013F">
        <w:rPr>
          <w:b/>
        </w:rPr>
        <w:t>а</w:t>
      </w:r>
      <w:r w:rsidR="0046013F" w:rsidRPr="0046013F">
        <w:rPr>
          <w:b/>
        </w:rPr>
        <w:t xml:space="preserve"> </w:t>
      </w:r>
      <w:r w:rsidR="00247D5E">
        <w:rPr>
          <w:b/>
        </w:rPr>
        <w:t>в</w:t>
      </w:r>
      <w:r w:rsidR="0046013F" w:rsidRPr="0046013F">
        <w:rPr>
          <w:b/>
        </w:rPr>
        <w:t xml:space="preserve">сероссийского </w:t>
      </w:r>
    </w:p>
    <w:p w14:paraId="665D0E3B" w14:textId="01C686B9" w:rsidR="00247D5E" w:rsidRDefault="0046013F" w:rsidP="0046013F">
      <w:pPr>
        <w:numPr>
          <w:ilvl w:val="0"/>
          <w:numId w:val="0"/>
        </w:numPr>
        <w:spacing w:before="60" w:after="60"/>
        <w:jc w:val="center"/>
        <w:rPr>
          <w:b/>
        </w:rPr>
      </w:pPr>
      <w:r w:rsidRPr="0046013F">
        <w:rPr>
          <w:b/>
        </w:rPr>
        <w:t xml:space="preserve">шахматного фестиваля </w:t>
      </w:r>
      <w:r w:rsidR="00247D5E">
        <w:rPr>
          <w:b/>
        </w:rPr>
        <w:t>«</w:t>
      </w:r>
      <w:r w:rsidRPr="0046013F">
        <w:rPr>
          <w:b/>
        </w:rPr>
        <w:t>Проходная пешка</w:t>
      </w:r>
      <w:r w:rsidR="00247D5E">
        <w:rPr>
          <w:b/>
        </w:rPr>
        <w:t>»</w:t>
      </w:r>
      <w:r w:rsidRPr="0046013F">
        <w:rPr>
          <w:b/>
        </w:rPr>
        <w:t xml:space="preserve"> </w:t>
      </w:r>
    </w:p>
    <w:p w14:paraId="1347814F" w14:textId="4678D4E6" w:rsidR="00F35113" w:rsidRDefault="00247D5E" w:rsidP="0046013F">
      <w:pPr>
        <w:numPr>
          <w:ilvl w:val="0"/>
          <w:numId w:val="0"/>
        </w:numPr>
        <w:spacing w:before="60" w:after="60"/>
        <w:jc w:val="center"/>
        <w:rPr>
          <w:b/>
        </w:rPr>
      </w:pPr>
      <w:r>
        <w:rPr>
          <w:b/>
        </w:rPr>
        <w:t>«</w:t>
      </w:r>
      <w:r w:rsidR="0046013F" w:rsidRPr="0046013F">
        <w:rPr>
          <w:b/>
        </w:rPr>
        <w:t>Мемориал первого уральского мастера С.М. Левитского</w:t>
      </w:r>
      <w:r>
        <w:rPr>
          <w:b/>
        </w:rPr>
        <w:t>»</w:t>
      </w:r>
    </w:p>
    <w:p w14:paraId="5680DA2B" w14:textId="2CD16DED" w:rsidR="00627537" w:rsidRPr="00D03553" w:rsidRDefault="00627537" w:rsidP="00627537">
      <w:pPr>
        <w:numPr>
          <w:ilvl w:val="0"/>
          <w:numId w:val="0"/>
        </w:numPr>
        <w:spacing w:before="60" w:after="60"/>
        <w:jc w:val="center"/>
        <w:rPr>
          <w:b/>
        </w:rPr>
      </w:pPr>
    </w:p>
    <w:p w14:paraId="757B8A00" w14:textId="77777777" w:rsidR="00F53C32" w:rsidRDefault="00F53C32" w:rsidP="00627537">
      <w:pPr>
        <w:numPr>
          <w:ilvl w:val="0"/>
          <w:numId w:val="0"/>
        </w:numPr>
        <w:spacing w:before="60" w:after="60"/>
        <w:jc w:val="center"/>
      </w:pPr>
    </w:p>
    <w:p w14:paraId="1F6A0CC6" w14:textId="08E3E30A" w:rsidR="00F53C32" w:rsidRPr="001D6550" w:rsidRDefault="00F53C32" w:rsidP="0046013F">
      <w:pPr>
        <w:numPr>
          <w:ilvl w:val="0"/>
          <w:numId w:val="0"/>
        </w:numPr>
        <w:spacing w:before="60" w:after="60"/>
        <w:jc w:val="center"/>
        <w:rPr>
          <w:rFonts w:asciiTheme="minorHAnsi" w:hAnsiTheme="minorHAnsi"/>
          <w:b/>
        </w:rPr>
      </w:pPr>
      <w:r w:rsidRPr="00FC2C61">
        <w:rPr>
          <w:b/>
        </w:rPr>
        <w:t xml:space="preserve">ЕКП № </w:t>
      </w:r>
      <w:r w:rsidR="00555D7F" w:rsidRPr="00555D7F">
        <w:rPr>
          <w:b/>
          <w:bCs/>
        </w:rPr>
        <w:t>1088660001004261</w:t>
      </w:r>
    </w:p>
    <w:p w14:paraId="511FA2CB" w14:textId="5347969F" w:rsidR="00306580" w:rsidRPr="008E78A4" w:rsidRDefault="008D4FC2" w:rsidP="00627537">
      <w:pPr>
        <w:numPr>
          <w:ilvl w:val="0"/>
          <w:numId w:val="0"/>
        </w:numPr>
        <w:spacing w:before="60" w:after="60"/>
        <w:jc w:val="center"/>
      </w:pPr>
      <w:r w:rsidRPr="00954C33">
        <w:t xml:space="preserve">(номер-код спортивной дисциплины </w:t>
      </w:r>
      <w:r w:rsidR="005D3FDF" w:rsidRPr="00B75A47">
        <w:t>08800</w:t>
      </w:r>
      <w:r w:rsidR="005D3FDF">
        <w:t>128</w:t>
      </w:r>
      <w:r w:rsidR="005D3FDF" w:rsidRPr="00B75A47">
        <w:t>11Я</w:t>
      </w:r>
      <w:r w:rsidRPr="00B75A47">
        <w:t>)</w:t>
      </w:r>
    </w:p>
    <w:p w14:paraId="4ACEC74A" w14:textId="3B2E7B06" w:rsidR="00A534F6" w:rsidRDefault="00A534F6" w:rsidP="00A534F6">
      <w:pPr>
        <w:numPr>
          <w:ilvl w:val="0"/>
          <w:numId w:val="0"/>
        </w:numPr>
        <w:spacing w:before="60" w:after="60"/>
        <w:jc w:val="center"/>
        <w:rPr>
          <w:b/>
        </w:rPr>
      </w:pPr>
    </w:p>
    <w:p w14:paraId="144A8D41" w14:textId="77777777" w:rsidR="00F53C32" w:rsidRDefault="00F53C32" w:rsidP="00F53C32">
      <w:pPr>
        <w:numPr>
          <w:ilvl w:val="0"/>
          <w:numId w:val="0"/>
        </w:numPr>
        <w:spacing w:before="60" w:after="60"/>
        <w:rPr>
          <w:b/>
        </w:rPr>
      </w:pPr>
    </w:p>
    <w:p w14:paraId="4668573A" w14:textId="77777777" w:rsidR="001701EE" w:rsidRDefault="001701EE" w:rsidP="00F53C32">
      <w:pPr>
        <w:numPr>
          <w:ilvl w:val="0"/>
          <w:numId w:val="0"/>
        </w:numPr>
        <w:spacing w:before="60" w:after="60"/>
        <w:rPr>
          <w:b/>
        </w:rPr>
      </w:pPr>
    </w:p>
    <w:p w14:paraId="3EC7AEF8" w14:textId="77777777" w:rsidR="001701EE" w:rsidRDefault="001701EE" w:rsidP="00F53C32">
      <w:pPr>
        <w:numPr>
          <w:ilvl w:val="0"/>
          <w:numId w:val="0"/>
        </w:numPr>
        <w:spacing w:before="60" w:after="60"/>
        <w:rPr>
          <w:b/>
        </w:rPr>
      </w:pPr>
    </w:p>
    <w:p w14:paraId="0B19A4FF" w14:textId="77777777" w:rsidR="00F53C32" w:rsidRDefault="00F53C32" w:rsidP="00A534F6">
      <w:pPr>
        <w:numPr>
          <w:ilvl w:val="0"/>
          <w:numId w:val="0"/>
        </w:numPr>
        <w:spacing w:before="60" w:after="60"/>
        <w:jc w:val="center"/>
        <w:rPr>
          <w:b/>
        </w:rPr>
      </w:pPr>
    </w:p>
    <w:p w14:paraId="2F759497" w14:textId="77777777" w:rsidR="00F53C32" w:rsidRDefault="00F53C32" w:rsidP="00A534F6">
      <w:pPr>
        <w:numPr>
          <w:ilvl w:val="0"/>
          <w:numId w:val="0"/>
        </w:numPr>
        <w:spacing w:before="60" w:after="60"/>
        <w:jc w:val="center"/>
        <w:rPr>
          <w:b/>
        </w:rPr>
      </w:pPr>
    </w:p>
    <w:p w14:paraId="79C04B9A" w14:textId="2BA43674" w:rsidR="00A534F6" w:rsidRPr="00D03553" w:rsidRDefault="0046013F" w:rsidP="00F53C32">
      <w:pPr>
        <w:numPr>
          <w:ilvl w:val="0"/>
          <w:numId w:val="0"/>
        </w:numPr>
        <w:jc w:val="center"/>
      </w:pPr>
      <w:r>
        <w:t>24 февраля</w:t>
      </w:r>
      <w:r w:rsidR="00A534F6" w:rsidRPr="00D03553">
        <w:t xml:space="preserve"> - </w:t>
      </w:r>
      <w:r>
        <w:t>3</w:t>
      </w:r>
      <w:r w:rsidR="00A534F6" w:rsidRPr="00D03553">
        <w:t xml:space="preserve"> </w:t>
      </w:r>
      <w:r>
        <w:t>марта</w:t>
      </w:r>
      <w:r w:rsidR="00A534F6" w:rsidRPr="00D03553">
        <w:t xml:space="preserve"> 202</w:t>
      </w:r>
      <w:r w:rsidR="00536F2D">
        <w:t>6</w:t>
      </w:r>
      <w:r w:rsidR="00A534F6" w:rsidRPr="00D03553">
        <w:t xml:space="preserve"> г</w:t>
      </w:r>
      <w:r>
        <w:t>ода</w:t>
      </w:r>
    </w:p>
    <w:p w14:paraId="64D73C7F" w14:textId="5233C77B" w:rsidR="00833909" w:rsidRPr="00D03553" w:rsidRDefault="00A534F6" w:rsidP="00F53C32">
      <w:pPr>
        <w:pStyle w:val="1"/>
        <w:numPr>
          <w:ilvl w:val="0"/>
          <w:numId w:val="0"/>
        </w:numPr>
        <w:spacing w:before="0" w:after="0"/>
        <w:rPr>
          <w:b w:val="0"/>
        </w:rPr>
      </w:pPr>
      <w:r w:rsidRPr="00D03553">
        <w:rPr>
          <w:b w:val="0"/>
        </w:rPr>
        <w:t>Свердловская область, г</w:t>
      </w:r>
      <w:r w:rsidR="0046013F">
        <w:rPr>
          <w:b w:val="0"/>
        </w:rPr>
        <w:t>ород</w:t>
      </w:r>
      <w:r w:rsidRPr="00D03553">
        <w:rPr>
          <w:b w:val="0"/>
        </w:rPr>
        <w:t xml:space="preserve"> Нижний Тагил</w:t>
      </w:r>
    </w:p>
    <w:p w14:paraId="2771472D" w14:textId="77777777" w:rsidR="00833909" w:rsidRPr="00833909" w:rsidRDefault="00833909" w:rsidP="00833909">
      <w:pPr>
        <w:numPr>
          <w:ilvl w:val="0"/>
          <w:numId w:val="0"/>
        </w:numPr>
      </w:pPr>
    </w:p>
    <w:p w14:paraId="0CEAE5E5" w14:textId="6E0CFCDF" w:rsidR="00FA6680" w:rsidRPr="00A143E8" w:rsidRDefault="00A700E2" w:rsidP="00F53C32">
      <w:pPr>
        <w:pStyle w:val="1"/>
        <w:numPr>
          <w:ilvl w:val="0"/>
          <w:numId w:val="15"/>
        </w:numPr>
      </w:pPr>
      <w:r w:rsidRPr="00A143E8">
        <w:lastRenderedPageBreak/>
        <w:t>ОБЩИЕ ПОЛОЖЕНИЯ</w:t>
      </w:r>
    </w:p>
    <w:p w14:paraId="52D5B11C" w14:textId="0EEF71F1" w:rsidR="007C7694" w:rsidRPr="005C4FCC" w:rsidRDefault="003A2D92" w:rsidP="00FE1452">
      <w:pPr>
        <w:ind w:firstLine="709"/>
        <w:rPr>
          <w:rFonts w:cs="Times New Roman"/>
        </w:rPr>
      </w:pPr>
      <w:r>
        <w:t xml:space="preserve">Всероссийские соревнования - этап Кубка России 2026 года по шахматам среди мальчиков и девочек до 9 лет, 11 лет, 13 лет и юношей и девушек до 15 лет, </w:t>
      </w:r>
      <w:r>
        <w:rPr>
          <w:rFonts w:cs="Times New Roman"/>
        </w:rPr>
        <w:t>Э</w:t>
      </w:r>
      <w:r w:rsidR="0046013F" w:rsidRPr="005C4FCC">
        <w:rPr>
          <w:rFonts w:cs="Times New Roman"/>
        </w:rPr>
        <w:t xml:space="preserve">тап </w:t>
      </w:r>
      <w:r w:rsidR="00247D5E" w:rsidRPr="005C4FCC">
        <w:rPr>
          <w:rFonts w:cs="Times New Roman"/>
        </w:rPr>
        <w:t>всероссийского шахматного фестиваля «Проходная пешка» «Мемориал первого уральского мастера С.М. Левитского»</w:t>
      </w:r>
      <w:r w:rsidR="002610D7">
        <w:rPr>
          <w:rFonts w:cs="Times New Roman"/>
        </w:rPr>
        <w:t xml:space="preserve"> </w:t>
      </w:r>
      <w:r w:rsidR="007956E4" w:rsidRPr="005C4FCC">
        <w:rPr>
          <w:rFonts w:cs="Times New Roman"/>
        </w:rPr>
        <w:t>(далее –</w:t>
      </w:r>
      <w:r w:rsidR="00B75A47" w:rsidRPr="005C4FCC">
        <w:rPr>
          <w:rFonts w:cs="Times New Roman"/>
        </w:rPr>
        <w:t>мероприятие</w:t>
      </w:r>
      <w:r w:rsidR="007956E4" w:rsidRPr="005C4FCC">
        <w:rPr>
          <w:rFonts w:cs="Times New Roman"/>
        </w:rPr>
        <w:t xml:space="preserve">) </w:t>
      </w:r>
      <w:r w:rsidR="007C7694" w:rsidRPr="005C4FCC">
        <w:rPr>
          <w:rFonts w:cs="Times New Roman"/>
        </w:rPr>
        <w:t>провод</w:t>
      </w:r>
      <w:r>
        <w:rPr>
          <w:rFonts w:cs="Times New Roman"/>
        </w:rPr>
        <w:t>я</w:t>
      </w:r>
      <w:r w:rsidR="007C7694" w:rsidRPr="005C4FCC">
        <w:rPr>
          <w:rFonts w:cs="Times New Roman"/>
        </w:rPr>
        <w:t xml:space="preserve">тся </w:t>
      </w:r>
      <w:r w:rsidR="00D03553" w:rsidRPr="00B744F8">
        <w:t>в соответствии с</w:t>
      </w:r>
      <w:r w:rsidR="007C7694">
        <w:t>:</w:t>
      </w:r>
    </w:p>
    <w:p w14:paraId="1C16282A" w14:textId="5E5CA04F" w:rsidR="007C7694" w:rsidRPr="007C7694" w:rsidRDefault="00D03553" w:rsidP="00247D5E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cs="Times New Roman"/>
        </w:rPr>
      </w:pPr>
      <w:r w:rsidRPr="00B744F8">
        <w:t xml:space="preserve">Единым календарным планом межрегиональных, всероссийских и </w:t>
      </w:r>
      <w:r w:rsidR="00247D5E" w:rsidRPr="00B744F8">
        <w:t xml:space="preserve">международных физкультурных </w:t>
      </w:r>
      <w:r w:rsidR="00B75A47">
        <w:t>мероприяти</w:t>
      </w:r>
      <w:r w:rsidR="00DE67BE">
        <w:t>й</w:t>
      </w:r>
      <w:r w:rsidR="002B1749">
        <w:t xml:space="preserve"> (№ ЕКП </w:t>
      </w:r>
      <w:r w:rsidR="002B1749" w:rsidRPr="00555D7F">
        <w:rPr>
          <w:b/>
          <w:bCs/>
        </w:rPr>
        <w:t>1088660001004261</w:t>
      </w:r>
      <w:r w:rsidR="002B1749">
        <w:rPr>
          <w:b/>
          <w:bCs/>
        </w:rPr>
        <w:t>,</w:t>
      </w:r>
      <w:r w:rsidR="00434994">
        <w:rPr>
          <w:b/>
          <w:bCs/>
        </w:rPr>
        <w:t xml:space="preserve"> часть </w:t>
      </w:r>
      <w:r w:rsidR="00434994">
        <w:rPr>
          <w:b/>
          <w:bCs/>
          <w:lang w:val="en-US"/>
        </w:rPr>
        <w:t>I</w:t>
      </w:r>
      <w:r w:rsidR="00434994" w:rsidRPr="00B91463">
        <w:rPr>
          <w:b/>
          <w:bCs/>
        </w:rPr>
        <w:t>)</w:t>
      </w:r>
      <w:r w:rsidR="002B1749">
        <w:t xml:space="preserve"> </w:t>
      </w:r>
      <w:r w:rsidR="00247D5E" w:rsidRPr="00B744F8">
        <w:t>,</w:t>
      </w:r>
      <w:r w:rsidRPr="00B744F8">
        <w:t xml:space="preserve"> и </w:t>
      </w:r>
      <w:r w:rsidR="00B75A47">
        <w:t>мероприяти</w:t>
      </w:r>
      <w:r w:rsidR="00DE67BE">
        <w:t>й</w:t>
      </w:r>
      <w:r w:rsidRPr="00B744F8">
        <w:t xml:space="preserve"> на 202</w:t>
      </w:r>
      <w:r w:rsidR="00536F2D">
        <w:t>6</w:t>
      </w:r>
      <w:r w:rsidRPr="00B744F8">
        <w:t xml:space="preserve"> год</w:t>
      </w:r>
      <w:r w:rsidR="00247D5E">
        <w:t xml:space="preserve"> (</w:t>
      </w:r>
      <w:r w:rsidR="00247D5E" w:rsidRPr="00247D5E">
        <w:t xml:space="preserve">часть I </w:t>
      </w:r>
      <w:r w:rsidR="00247D5E">
        <w:t>«</w:t>
      </w:r>
      <w:r w:rsidR="00247D5E" w:rsidRPr="00247D5E">
        <w:t xml:space="preserve">Физкультурные </w:t>
      </w:r>
      <w:r w:rsidR="00B75A47">
        <w:t>мероприяти</w:t>
      </w:r>
      <w:r w:rsidR="00DE67BE">
        <w:t>я</w:t>
      </w:r>
      <w:r w:rsidR="00247D5E" w:rsidRPr="00247D5E">
        <w:t xml:space="preserve"> среди детей и учащейся молодежи</w:t>
      </w:r>
      <w:r w:rsidR="00247D5E">
        <w:t>»)</w:t>
      </w:r>
      <w:r w:rsidRPr="00B744F8">
        <w:t>, утвержденным</w:t>
      </w:r>
      <w:r w:rsidR="00840D0A">
        <w:t xml:space="preserve"> </w:t>
      </w:r>
      <w:r w:rsidR="00536F2D" w:rsidRPr="00536F2D">
        <w:t>Приказ</w:t>
      </w:r>
      <w:r w:rsidR="00536F2D">
        <w:t>ом</w:t>
      </w:r>
      <w:r w:rsidR="00536F2D" w:rsidRPr="00536F2D">
        <w:t xml:space="preserve"> Минспорта России от 29 декабря 2025 г. № 1249</w:t>
      </w:r>
      <w:r w:rsidR="00536F2D">
        <w:t>;</w:t>
      </w:r>
    </w:p>
    <w:p w14:paraId="6B9154FA" w14:textId="3DD86B67" w:rsidR="007C7694" w:rsidRPr="007C7694" w:rsidRDefault="00D03553" w:rsidP="00247D5E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cs="Times New Roman"/>
        </w:rPr>
      </w:pPr>
      <w:r w:rsidRPr="00B744F8">
        <w:t xml:space="preserve">Календарным планом официальных физкультурных </w:t>
      </w:r>
      <w:r w:rsidR="00B75A47">
        <w:t>мероприяти</w:t>
      </w:r>
      <w:r w:rsidR="00DE67BE">
        <w:t>й</w:t>
      </w:r>
      <w:r w:rsidRPr="00B744F8">
        <w:t xml:space="preserve"> и </w:t>
      </w:r>
      <w:r w:rsidR="00B75A47">
        <w:t>мероприяти</w:t>
      </w:r>
      <w:r w:rsidR="00DE67BE">
        <w:t>й</w:t>
      </w:r>
      <w:r w:rsidRPr="00B744F8">
        <w:t xml:space="preserve"> Свердловской области на 202</w:t>
      </w:r>
      <w:r w:rsidR="004B53A1">
        <w:t>6</w:t>
      </w:r>
      <w:r w:rsidRPr="00B744F8">
        <w:t xml:space="preserve"> год</w:t>
      </w:r>
      <w:r w:rsidR="00247D5E">
        <w:t xml:space="preserve"> </w:t>
      </w:r>
      <w:r w:rsidR="00247D5E" w:rsidRPr="00247D5E">
        <w:t xml:space="preserve">(часть I, раздел 1 «Физкультурные </w:t>
      </w:r>
      <w:r w:rsidR="00B75A47">
        <w:t>мероприяти</w:t>
      </w:r>
      <w:r w:rsidR="00D67F6D">
        <w:t>я</w:t>
      </w:r>
      <w:r w:rsidR="00247D5E" w:rsidRPr="00247D5E">
        <w:t xml:space="preserve"> среди детей, учащейся молодежи и студентов»)</w:t>
      </w:r>
      <w:r w:rsidRPr="00B744F8">
        <w:t xml:space="preserve">, утвержденным </w:t>
      </w:r>
      <w:r w:rsidR="00536F2D" w:rsidRPr="00536F2D">
        <w:t>Приказ</w:t>
      </w:r>
      <w:r w:rsidR="00536F2D">
        <w:t>ом</w:t>
      </w:r>
      <w:r w:rsidR="00536F2D" w:rsidRPr="00536F2D">
        <w:t xml:space="preserve"> Министерства физической культуры и спорта Свердловской области от 26</w:t>
      </w:r>
      <w:r w:rsidR="00536F2D">
        <w:t xml:space="preserve"> декабря </w:t>
      </w:r>
      <w:r w:rsidR="00536F2D" w:rsidRPr="00536F2D">
        <w:t>2025</w:t>
      </w:r>
      <w:r w:rsidR="00536F2D">
        <w:t xml:space="preserve"> года</w:t>
      </w:r>
      <w:r w:rsidR="00536F2D" w:rsidRPr="00536F2D">
        <w:t xml:space="preserve"> № 67/см</w:t>
      </w:r>
      <w:r w:rsidR="00536F2D">
        <w:t>;</w:t>
      </w:r>
    </w:p>
    <w:p w14:paraId="7D3DF3FC" w14:textId="329D3692" w:rsidR="00D54B22" w:rsidRDefault="00FC00A1" w:rsidP="001D6550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cs="Times New Roman"/>
        </w:rPr>
      </w:pPr>
      <w:hyperlink r:id="rId8" w:history="1">
        <w:r w:rsidR="007C7694" w:rsidRPr="00A756E8">
          <w:rPr>
            <w:rStyle w:val="afe"/>
          </w:rPr>
          <w:t>К</w:t>
        </w:r>
        <w:r w:rsidR="004D59B1" w:rsidRPr="00A756E8">
          <w:rPr>
            <w:rStyle w:val="afe"/>
          </w:rPr>
          <w:t xml:space="preserve">алендарным </w:t>
        </w:r>
        <w:r w:rsidR="00A756E8" w:rsidRPr="002549B3">
          <w:rPr>
            <w:rStyle w:val="afe"/>
          </w:rPr>
          <w:t>П</w:t>
        </w:r>
        <w:r w:rsidR="004D59B1" w:rsidRPr="002549B3">
          <w:rPr>
            <w:rStyle w:val="afe"/>
          </w:rPr>
          <w:t>ланом</w:t>
        </w:r>
      </w:hyperlink>
      <w:r w:rsidR="007956E4" w:rsidRPr="001D6550">
        <w:t xml:space="preserve"> Общероссийской общественной организации «Федерация шахмат России» </w:t>
      </w:r>
      <w:r w:rsidR="004575F7" w:rsidRPr="001D6550">
        <w:t>на 202</w:t>
      </w:r>
      <w:r w:rsidR="00536F2D">
        <w:t>6</w:t>
      </w:r>
      <w:r w:rsidR="004575F7" w:rsidRPr="001D6550">
        <w:t xml:space="preserve"> год</w:t>
      </w:r>
      <w:r w:rsidR="007C7694" w:rsidRPr="001D6550">
        <w:t>;</w:t>
      </w:r>
    </w:p>
    <w:p w14:paraId="61BFA0BD" w14:textId="5E629E9D" w:rsidR="007C7694" w:rsidRPr="00D54B22" w:rsidRDefault="00FC00A1" w:rsidP="00D54B22">
      <w:pPr>
        <w:pStyle w:val="a6"/>
        <w:numPr>
          <w:ilvl w:val="0"/>
          <w:numId w:val="16"/>
        </w:numPr>
        <w:spacing w:after="0" w:line="240" w:lineRule="auto"/>
        <w:ind w:left="0" w:firstLine="360"/>
        <w:rPr>
          <w:rFonts w:cs="Times New Roman"/>
        </w:rPr>
      </w:pPr>
      <w:hyperlink r:id="rId9" w:history="1">
        <w:r w:rsidR="007C7694" w:rsidRPr="00A756E8">
          <w:rPr>
            <w:rStyle w:val="afe"/>
          </w:rPr>
          <w:t>Правилами</w:t>
        </w:r>
      </w:hyperlink>
      <w:r w:rsidR="007C7694" w:rsidRPr="00B744F8">
        <w:t xml:space="preserve"> вида спорта</w:t>
      </w:r>
      <w:r w:rsidR="007C7694">
        <w:t xml:space="preserve"> </w:t>
      </w:r>
      <w:r w:rsidR="007C7694" w:rsidRPr="00D54B22">
        <w:rPr>
          <w:color w:val="000000"/>
          <w:szCs w:val="24"/>
        </w:rPr>
        <w:t>«шахматы», утвержденными приказом Министерства</w:t>
      </w:r>
      <w:r w:rsidR="001701EE">
        <w:rPr>
          <w:color w:val="000000"/>
          <w:szCs w:val="24"/>
        </w:rPr>
        <w:t xml:space="preserve"> спорта Российской Федерации от</w:t>
      </w:r>
      <w:r w:rsidR="00D54B22">
        <w:t xml:space="preserve"> 29 декабря 2020 г. № 988 (с изменениями, внесенными приказами Министерства спорта Российской Федерации от 10 апреля 2023 г. № 243, от 11 мая 2023 г. № 315) и не противоречащим</w:t>
      </w:r>
      <w:r w:rsidR="001C5B50">
        <w:t>и</w:t>
      </w:r>
      <w:r w:rsidR="00D54B22">
        <w:t xml:space="preserve"> </w:t>
      </w:r>
      <w:hyperlink r:id="rId10" w:history="1">
        <w:r w:rsidR="00D54B22" w:rsidRPr="00A756E8">
          <w:rPr>
            <w:rStyle w:val="afe"/>
          </w:rPr>
          <w:t>Правилам</w:t>
        </w:r>
      </w:hyperlink>
      <w:r w:rsidR="00D54B22">
        <w:t xml:space="preserve"> игры в шахматы ФИДЕ.</w:t>
      </w:r>
    </w:p>
    <w:p w14:paraId="14B45B86" w14:textId="379AB137" w:rsidR="00E6693B" w:rsidRPr="00C27DC9" w:rsidRDefault="007956E4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 </w:t>
      </w:r>
      <w:r w:rsidR="00E96C10" w:rsidRPr="00C27DC9">
        <w:rPr>
          <w:rFonts w:cs="Times New Roman"/>
        </w:rPr>
        <w:t>Региональная общественная организация «Федерация шахмат Свердловской области»</w:t>
      </w:r>
      <w:r w:rsidRPr="00C27DC9">
        <w:rPr>
          <w:rFonts w:cs="Times New Roman"/>
        </w:rPr>
        <w:t xml:space="preserve"> </w:t>
      </w:r>
      <w:r w:rsidR="001F7A99" w:rsidRPr="00C27DC9">
        <w:rPr>
          <w:rFonts w:cs="Times New Roman"/>
        </w:rPr>
        <w:t xml:space="preserve">аккредитована </w:t>
      </w:r>
      <w:r w:rsidR="00B75A47">
        <w:rPr>
          <w:rFonts w:cs="Times New Roman"/>
        </w:rPr>
        <w:t>по виду спорта «шахматы»</w:t>
      </w:r>
      <w:r w:rsidR="00C27DC9">
        <w:rPr>
          <w:rFonts w:cs="Times New Roman"/>
        </w:rPr>
        <w:t xml:space="preserve"> </w:t>
      </w:r>
      <w:r w:rsidR="001F7A99" w:rsidRPr="00C27DC9">
        <w:rPr>
          <w:rFonts w:cs="Times New Roman"/>
        </w:rPr>
        <w:t xml:space="preserve">до </w:t>
      </w:r>
      <w:r w:rsidR="00726805" w:rsidRPr="00C27DC9">
        <w:rPr>
          <w:rFonts w:cs="Times New Roman"/>
        </w:rPr>
        <w:t>08</w:t>
      </w:r>
      <w:r w:rsidR="00D54B22">
        <w:rPr>
          <w:rFonts w:cs="Times New Roman"/>
        </w:rPr>
        <w:t xml:space="preserve"> июня</w:t>
      </w:r>
      <w:r w:rsidR="00D54B22" w:rsidRPr="00C27DC9">
        <w:rPr>
          <w:rFonts w:cs="Times New Roman"/>
        </w:rPr>
        <w:t xml:space="preserve"> </w:t>
      </w:r>
      <w:r w:rsidR="00A87148" w:rsidRPr="00C27DC9">
        <w:rPr>
          <w:rFonts w:cs="Times New Roman"/>
        </w:rPr>
        <w:t>202</w:t>
      </w:r>
      <w:r w:rsidR="00726805" w:rsidRPr="00C27DC9">
        <w:rPr>
          <w:rFonts w:cs="Times New Roman"/>
        </w:rPr>
        <w:t>7</w:t>
      </w:r>
      <w:r w:rsidR="00DF61B0" w:rsidRPr="00C27DC9">
        <w:rPr>
          <w:rFonts w:cs="Times New Roman"/>
        </w:rPr>
        <w:t> </w:t>
      </w:r>
      <w:r w:rsidR="001F7A99" w:rsidRPr="00C27DC9">
        <w:rPr>
          <w:rFonts w:cs="Times New Roman"/>
        </w:rPr>
        <w:t xml:space="preserve">г. </w:t>
      </w:r>
      <w:r w:rsidR="00B75A47">
        <w:rPr>
          <w:rFonts w:cs="Times New Roman"/>
        </w:rPr>
        <w:t>(</w:t>
      </w:r>
      <w:r w:rsidR="00DF61B0" w:rsidRPr="00C27DC9">
        <w:rPr>
          <w:rFonts w:cs="Times New Roman"/>
        </w:rPr>
        <w:t xml:space="preserve">Приказ № </w:t>
      </w:r>
      <w:r w:rsidR="00726805" w:rsidRPr="00C27DC9">
        <w:rPr>
          <w:rFonts w:cs="Times New Roman"/>
        </w:rPr>
        <w:t>28</w:t>
      </w:r>
      <w:r w:rsidR="00A87148" w:rsidRPr="00C27DC9">
        <w:rPr>
          <w:rFonts w:cs="Times New Roman"/>
        </w:rPr>
        <w:t>/ГА</w:t>
      </w:r>
      <w:r w:rsidR="00DF61B0" w:rsidRPr="00C27DC9">
        <w:rPr>
          <w:rFonts w:cs="Times New Roman"/>
        </w:rPr>
        <w:t xml:space="preserve"> от </w:t>
      </w:r>
      <w:r w:rsidR="00726805" w:rsidRPr="00C27DC9">
        <w:rPr>
          <w:rFonts w:cs="Times New Roman"/>
        </w:rPr>
        <w:t>09</w:t>
      </w:r>
      <w:r w:rsidR="00D54B22">
        <w:rPr>
          <w:rFonts w:cs="Times New Roman"/>
        </w:rPr>
        <w:t xml:space="preserve"> июня</w:t>
      </w:r>
      <w:r w:rsidR="00D54B22" w:rsidRPr="00C27DC9">
        <w:rPr>
          <w:rFonts w:cs="Times New Roman"/>
        </w:rPr>
        <w:t xml:space="preserve"> </w:t>
      </w:r>
      <w:r w:rsidR="00A87148" w:rsidRPr="00C27DC9">
        <w:rPr>
          <w:rFonts w:cs="Times New Roman"/>
        </w:rPr>
        <w:t>20</w:t>
      </w:r>
      <w:r w:rsidR="00726805" w:rsidRPr="00C27DC9">
        <w:rPr>
          <w:rFonts w:cs="Times New Roman"/>
        </w:rPr>
        <w:t>23</w:t>
      </w:r>
      <w:r w:rsidR="00A87148" w:rsidRPr="00C27DC9">
        <w:rPr>
          <w:rFonts w:cs="Times New Roman"/>
        </w:rPr>
        <w:t> </w:t>
      </w:r>
      <w:r w:rsidR="00DF61B0" w:rsidRPr="00C27DC9">
        <w:rPr>
          <w:rFonts w:cs="Times New Roman"/>
        </w:rPr>
        <w:t>г.</w:t>
      </w:r>
      <w:r w:rsidR="00B75A47">
        <w:rPr>
          <w:rFonts w:cs="Times New Roman"/>
        </w:rPr>
        <w:t>)</w:t>
      </w:r>
      <w:r w:rsidR="00DF61B0" w:rsidRPr="00C27DC9">
        <w:rPr>
          <w:rFonts w:cs="Times New Roman"/>
        </w:rPr>
        <w:t xml:space="preserve"> </w:t>
      </w:r>
      <w:r w:rsidR="001F7A99" w:rsidRPr="00C27DC9">
        <w:rPr>
          <w:rFonts w:cs="Times New Roman"/>
        </w:rPr>
        <w:t xml:space="preserve">и </w:t>
      </w:r>
      <w:r w:rsidR="00C27DC9" w:rsidRPr="00C27DC9">
        <w:rPr>
          <w:rFonts w:cs="Times New Roman"/>
        </w:rPr>
        <w:t>включена</w:t>
      </w:r>
      <w:r w:rsidR="001F7A99" w:rsidRPr="00C27DC9">
        <w:rPr>
          <w:rFonts w:cs="Times New Roman"/>
        </w:rPr>
        <w:t xml:space="preserve"> в реестр общероссийских и аккредитованных региональных спортивных федераций </w:t>
      </w:r>
      <w:r w:rsidR="00C27DC9" w:rsidRPr="00C27DC9">
        <w:rPr>
          <w:rFonts w:cs="Times New Roman"/>
        </w:rPr>
        <w:t>под номером-кодом 088 66 05395 С</w:t>
      </w:r>
      <w:r w:rsidR="00DF61B0" w:rsidRPr="00C27DC9">
        <w:rPr>
          <w:rFonts w:cs="Times New Roman"/>
        </w:rPr>
        <w:t>.</w:t>
      </w:r>
      <w:r w:rsidR="001F7A99" w:rsidRPr="00C27DC9">
        <w:rPr>
          <w:rFonts w:cs="Times New Roman"/>
        </w:rPr>
        <w:t xml:space="preserve"> </w:t>
      </w:r>
    </w:p>
    <w:p w14:paraId="57202AD7" w14:textId="33B8E3D0" w:rsidR="00171A94" w:rsidRPr="00A143E8" w:rsidRDefault="00B75A47" w:rsidP="00B75A47">
      <w:pPr>
        <w:ind w:firstLine="709"/>
      </w:pPr>
      <w:r>
        <w:t>Мероприятие</w:t>
      </w:r>
      <w:r w:rsidR="00403817" w:rsidRPr="00A143E8">
        <w:t xml:space="preserve"> провод</w:t>
      </w:r>
      <w:r>
        <w:t>и</w:t>
      </w:r>
      <w:r w:rsidR="00403817" w:rsidRPr="00A143E8">
        <w:t>тся по в</w:t>
      </w:r>
      <w:r w:rsidR="00476A35" w:rsidRPr="00A143E8">
        <w:t>ид</w:t>
      </w:r>
      <w:r w:rsidR="00403817" w:rsidRPr="00A143E8">
        <w:t>у</w:t>
      </w:r>
      <w:r w:rsidR="00476A35" w:rsidRPr="00A143E8">
        <w:t xml:space="preserve"> спорта «шахматы»</w:t>
      </w:r>
      <w:r w:rsidR="00403817" w:rsidRPr="00A143E8">
        <w:t>, с</w:t>
      </w:r>
      <w:r w:rsidR="00476A35" w:rsidRPr="00A143E8">
        <w:t>портивная дисциплина – шахматы</w:t>
      </w:r>
      <w:r w:rsidR="00403817" w:rsidRPr="00A143E8">
        <w:t xml:space="preserve"> (номер-код спортивной дисциплины – </w:t>
      </w:r>
      <w:r w:rsidRPr="00B75A47">
        <w:rPr>
          <w:rFonts w:cs="Times New Roman"/>
        </w:rPr>
        <w:t>08800</w:t>
      </w:r>
      <w:r w:rsidR="00AA57E3">
        <w:rPr>
          <w:rFonts w:cs="Times New Roman"/>
        </w:rPr>
        <w:t>1</w:t>
      </w:r>
      <w:r w:rsidRPr="00B75A47">
        <w:rPr>
          <w:rFonts w:cs="Times New Roman"/>
        </w:rPr>
        <w:t>2</w:t>
      </w:r>
      <w:r w:rsidR="00AA57E3">
        <w:rPr>
          <w:rFonts w:cs="Times New Roman"/>
        </w:rPr>
        <w:t>8</w:t>
      </w:r>
      <w:r w:rsidRPr="00B75A47">
        <w:rPr>
          <w:rFonts w:cs="Times New Roman"/>
        </w:rPr>
        <w:t>11Я</w:t>
      </w:r>
      <w:r w:rsidR="00403817" w:rsidRPr="00B75A47">
        <w:rPr>
          <w:rFonts w:cs="Times New Roman"/>
        </w:rPr>
        <w:t>)</w:t>
      </w:r>
      <w:r w:rsidR="00403817" w:rsidRPr="00A143E8">
        <w:t>.</w:t>
      </w:r>
    </w:p>
    <w:p w14:paraId="1818FEF3" w14:textId="57086B9E" w:rsidR="00476A35" w:rsidRPr="00A143E8" w:rsidRDefault="00403817" w:rsidP="00D54B22">
      <w:pPr>
        <w:numPr>
          <w:ilvl w:val="0"/>
          <w:numId w:val="0"/>
        </w:numPr>
        <w:ind w:firstLine="709"/>
        <w:rPr>
          <w:rFonts w:cs="Times New Roman"/>
        </w:rPr>
      </w:pPr>
      <w:r w:rsidRPr="00A143E8">
        <w:rPr>
          <w:rFonts w:cs="Times New Roman"/>
        </w:rPr>
        <w:t>По характеру проведения – личн</w:t>
      </w:r>
      <w:r w:rsidR="00FD5D30">
        <w:rPr>
          <w:rFonts w:cs="Times New Roman"/>
        </w:rPr>
        <w:t>о</w:t>
      </w:r>
      <w:r w:rsidRPr="00A143E8">
        <w:rPr>
          <w:rFonts w:cs="Times New Roman"/>
        </w:rPr>
        <w:t>е.</w:t>
      </w:r>
    </w:p>
    <w:p w14:paraId="24771FAB" w14:textId="10F0465F" w:rsidR="00560913" w:rsidRPr="00A143E8" w:rsidRDefault="00560913" w:rsidP="00F53C32">
      <w:pPr>
        <w:pStyle w:val="aff"/>
        <w:ind w:left="0" w:firstLine="709"/>
      </w:pPr>
      <w:r w:rsidRPr="00A143E8">
        <w:t>Цели и задачи</w:t>
      </w:r>
      <w:r w:rsidR="0008407F" w:rsidRPr="00A143E8">
        <w:t>:</w:t>
      </w:r>
    </w:p>
    <w:p w14:paraId="66BAAA2C" w14:textId="7A2E28BC" w:rsidR="004B2DAF" w:rsidRPr="00A143E8" w:rsidRDefault="00284E46" w:rsidP="00D54B22">
      <w:pPr>
        <w:pStyle w:val="a0"/>
        <w:ind w:firstLine="142"/>
      </w:pPr>
      <w:r w:rsidRPr="00A143E8">
        <w:t>п</w:t>
      </w:r>
      <w:r w:rsidR="0085713C" w:rsidRPr="00A143E8">
        <w:t>овышение мастерства юных шахматистов</w:t>
      </w:r>
      <w:r w:rsidR="0008407F" w:rsidRPr="00A143E8">
        <w:t>;</w:t>
      </w:r>
    </w:p>
    <w:p w14:paraId="75C8083C" w14:textId="79156A0E" w:rsidR="0085713C" w:rsidRPr="00A143E8" w:rsidRDefault="00284E46" w:rsidP="00D54B22">
      <w:pPr>
        <w:pStyle w:val="a0"/>
        <w:ind w:left="0" w:firstLine="426"/>
      </w:pPr>
      <w:r w:rsidRPr="00A143E8">
        <w:t>р</w:t>
      </w:r>
      <w:r w:rsidR="0085713C" w:rsidRPr="00A143E8">
        <w:t xml:space="preserve">азвитие объединенной системы детских </w:t>
      </w:r>
      <w:r w:rsidR="00B75A47">
        <w:t>мероприяти</w:t>
      </w:r>
      <w:r w:rsidR="00FD5D30">
        <w:t>й</w:t>
      </w:r>
      <w:r w:rsidR="0085713C" w:rsidRPr="00A143E8">
        <w:t xml:space="preserve"> по шахматам</w:t>
      </w:r>
      <w:r w:rsidR="0008407F" w:rsidRPr="00A143E8">
        <w:t>;</w:t>
      </w:r>
    </w:p>
    <w:p w14:paraId="437EBBDF" w14:textId="436313EE" w:rsidR="00C6254D" w:rsidRPr="00A143E8" w:rsidRDefault="00E96C10" w:rsidP="00D54B22">
      <w:pPr>
        <w:pStyle w:val="a0"/>
        <w:ind w:left="0" w:firstLine="426"/>
      </w:pPr>
      <w:r w:rsidRPr="00A143E8">
        <w:t xml:space="preserve">расширение и укрепление дружеских связей между юными </w:t>
      </w:r>
      <w:r w:rsidR="00B75A47">
        <w:t>участник</w:t>
      </w:r>
      <w:r w:rsidRPr="00A143E8">
        <w:t>ами Свердловской области и других регионов России</w:t>
      </w:r>
      <w:r w:rsidR="006D3BF7" w:rsidRPr="00A143E8">
        <w:t>;</w:t>
      </w:r>
    </w:p>
    <w:p w14:paraId="15F0D4FE" w14:textId="24A6F445" w:rsidR="0085713C" w:rsidRPr="00A143E8" w:rsidRDefault="00284E46" w:rsidP="00D54B22">
      <w:pPr>
        <w:pStyle w:val="a0"/>
        <w:ind w:left="0" w:firstLine="426"/>
      </w:pPr>
      <w:r w:rsidRPr="00A143E8">
        <w:t>п</w:t>
      </w:r>
      <w:r w:rsidR="0085713C" w:rsidRPr="00A143E8">
        <w:t xml:space="preserve">опуляризация шахмат через систему массовых </w:t>
      </w:r>
      <w:r w:rsidR="00B75A47">
        <w:t>мероприяти</w:t>
      </w:r>
      <w:r w:rsidR="00A27F38">
        <w:t>й</w:t>
      </w:r>
      <w:r w:rsidR="0085713C" w:rsidRPr="00A143E8">
        <w:t xml:space="preserve"> среди мальчиков и девочек</w:t>
      </w:r>
      <w:r w:rsidR="00433678" w:rsidRPr="00A143E8">
        <w:t>, юношей и девушек</w:t>
      </w:r>
      <w:r w:rsidR="00DE67BE">
        <w:t>.</w:t>
      </w:r>
    </w:p>
    <w:p w14:paraId="7E977211" w14:textId="22168E76" w:rsidR="007D5B0C" w:rsidRPr="00A143E8" w:rsidRDefault="007D5B0C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Обеспечивается </w:t>
      </w:r>
      <w:proofErr w:type="spellStart"/>
      <w:r w:rsidRPr="00A143E8">
        <w:rPr>
          <w:rFonts w:cs="Times New Roman"/>
        </w:rPr>
        <w:t>читинг</w:t>
      </w:r>
      <w:proofErr w:type="spellEnd"/>
      <w:r w:rsidRPr="00A143E8">
        <w:rPr>
          <w:rFonts w:cs="Times New Roman"/>
        </w:rPr>
        <w:t xml:space="preserve">-контроль с соблюдением требований </w:t>
      </w:r>
      <w:proofErr w:type="spellStart"/>
      <w:r w:rsidRPr="00A143E8">
        <w:rPr>
          <w:rFonts w:cs="Times New Roman"/>
        </w:rPr>
        <w:t>Античитерских</w:t>
      </w:r>
      <w:proofErr w:type="spellEnd"/>
      <w:r w:rsidRPr="00A143E8">
        <w:rPr>
          <w:rFonts w:cs="Times New Roman"/>
        </w:rPr>
        <w:t xml:space="preserve"> правил, утвержденных ФИДЕ.</w:t>
      </w:r>
    </w:p>
    <w:p w14:paraId="6E4DCCF3" w14:textId="24053AFA" w:rsidR="007D5B0C" w:rsidRPr="00A143E8" w:rsidRDefault="00232DA3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>Организатор</w:t>
      </w:r>
      <w:r w:rsidR="0064009D">
        <w:rPr>
          <w:rFonts w:cs="Times New Roman"/>
        </w:rPr>
        <w:t>ам</w:t>
      </w:r>
      <w:r w:rsidR="008B13B8" w:rsidRPr="00A143E8">
        <w:rPr>
          <w:rFonts w:cs="Times New Roman"/>
        </w:rPr>
        <w:t xml:space="preserve"> и участникам з</w:t>
      </w:r>
      <w:r w:rsidR="007D5B0C" w:rsidRPr="00A143E8">
        <w:rPr>
          <w:rFonts w:cs="Times New Roman"/>
        </w:rPr>
        <w:t xml:space="preserve">апрещается оказывать противоправное влияние на результаты </w:t>
      </w:r>
      <w:r w:rsidR="00B75A47">
        <w:rPr>
          <w:rFonts w:cs="Times New Roman"/>
        </w:rPr>
        <w:t>мероприят</w:t>
      </w:r>
      <w:r w:rsidR="007D5B0C" w:rsidRPr="00A143E8">
        <w:rPr>
          <w:rFonts w:cs="Times New Roman"/>
        </w:rPr>
        <w:t>и</w:t>
      </w:r>
      <w:r w:rsidR="00B75A47">
        <w:rPr>
          <w:rFonts w:cs="Times New Roman"/>
        </w:rPr>
        <w:t>я</w:t>
      </w:r>
      <w:r w:rsidR="007D5B0C" w:rsidRPr="00A143E8">
        <w:rPr>
          <w:rFonts w:cs="Times New Roman"/>
        </w:rPr>
        <w:t>.</w:t>
      </w:r>
    </w:p>
    <w:p w14:paraId="1A2B32E8" w14:textId="787B04C9" w:rsidR="007D5B0C" w:rsidRPr="00A143E8" w:rsidRDefault="007D5B0C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Запрещается участвовать в азартных играх в букмекерских конторах и тотализаторах путем заключения пари на официальные спортивные </w:t>
      </w:r>
      <w:r w:rsidR="00B75A47">
        <w:rPr>
          <w:rFonts w:cs="Times New Roman"/>
        </w:rPr>
        <w:lastRenderedPageBreak/>
        <w:t>мероприяти</w:t>
      </w:r>
      <w:r w:rsidR="009A2922">
        <w:rPr>
          <w:rFonts w:cs="Times New Roman"/>
        </w:rPr>
        <w:t>я</w:t>
      </w:r>
      <w:r w:rsidRPr="00A143E8">
        <w:rPr>
          <w:rFonts w:cs="Times New Roman"/>
        </w:rPr>
        <w:t xml:space="preserve">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31462427" w14:textId="02A9FE7C" w:rsidR="007D5B0C" w:rsidRPr="00A143E8" w:rsidRDefault="007D5B0C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Поведение участников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 xml:space="preserve"> регламентируется </w:t>
      </w:r>
      <w:hyperlink r:id="rId11" w:history="1">
        <w:r w:rsidRPr="00DE67BE">
          <w:rPr>
            <w:rStyle w:val="afe"/>
            <w:rFonts w:cs="Times New Roman"/>
          </w:rPr>
          <w:t>Положением</w:t>
        </w:r>
      </w:hyperlink>
      <w:r w:rsidRPr="00A143E8">
        <w:rPr>
          <w:rFonts w:cs="Times New Roman"/>
        </w:rP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</w:t>
      </w:r>
      <w:r w:rsidR="00F32B4D">
        <w:rPr>
          <w:rFonts w:cs="Times New Roman"/>
        </w:rPr>
        <w:t>(</w:t>
      </w:r>
      <w:r w:rsidRPr="00A143E8">
        <w:rPr>
          <w:rFonts w:cs="Times New Roman"/>
        </w:rPr>
        <w:t>протокол №6–12.2019 от 07 декабря 2019 года</w:t>
      </w:r>
      <w:r w:rsidR="00F32B4D">
        <w:rPr>
          <w:rFonts w:cs="Times New Roman"/>
        </w:rPr>
        <w:t>)</w:t>
      </w:r>
      <w:r w:rsidRPr="00A143E8">
        <w:rPr>
          <w:rFonts w:cs="Times New Roman"/>
        </w:rPr>
        <w:t>.</w:t>
      </w:r>
    </w:p>
    <w:p w14:paraId="37763ABE" w14:textId="154AE817" w:rsidR="006B4C16" w:rsidRDefault="00F605AD" w:rsidP="00D54B22">
      <w:pPr>
        <w:ind w:firstLine="709"/>
        <w:rPr>
          <w:rFonts w:cs="Times New Roman"/>
        </w:rPr>
      </w:pPr>
      <w:r w:rsidRPr="00A143E8">
        <w:rPr>
          <w:rFonts w:cs="Times New Roman"/>
        </w:rPr>
        <w:t>Данный</w:t>
      </w:r>
      <w:r w:rsidR="006B4C16" w:rsidRPr="00A143E8">
        <w:rPr>
          <w:rFonts w:cs="Times New Roman"/>
        </w:rPr>
        <w:t xml:space="preserve"> </w:t>
      </w:r>
      <w:r w:rsidRPr="00A143E8">
        <w:rPr>
          <w:rFonts w:cs="Times New Roman"/>
        </w:rPr>
        <w:t xml:space="preserve">Регламент </w:t>
      </w:r>
      <w:r w:rsidR="006B4C16" w:rsidRPr="00A143E8">
        <w:rPr>
          <w:rFonts w:cs="Times New Roman"/>
        </w:rPr>
        <w:t xml:space="preserve">является основанием для командирования </w:t>
      </w:r>
      <w:r w:rsidR="00B75A47">
        <w:rPr>
          <w:rFonts w:cs="Times New Roman"/>
        </w:rPr>
        <w:t>участник</w:t>
      </w:r>
      <w:r w:rsidR="006B4C16" w:rsidRPr="00A143E8">
        <w:rPr>
          <w:rFonts w:cs="Times New Roman"/>
        </w:rPr>
        <w:t xml:space="preserve">ов, тренеров, спортивных судей и иных специалистов в области физической культуры и спорта на </w:t>
      </w:r>
      <w:r w:rsidR="00B75A47">
        <w:rPr>
          <w:rFonts w:cs="Times New Roman"/>
        </w:rPr>
        <w:t>мероприятие</w:t>
      </w:r>
      <w:r w:rsidR="006B4C16" w:rsidRPr="00A143E8">
        <w:rPr>
          <w:rFonts w:cs="Times New Roman"/>
        </w:rPr>
        <w:t xml:space="preserve"> органами исполнительной власти субъектов Российской Федерации в области физической культуры и спорта.</w:t>
      </w:r>
    </w:p>
    <w:p w14:paraId="023587A2" w14:textId="77777777" w:rsidR="00D54B22" w:rsidRPr="00A143E8" w:rsidRDefault="00D54B22" w:rsidP="00D54B22">
      <w:pPr>
        <w:numPr>
          <w:ilvl w:val="0"/>
          <w:numId w:val="0"/>
        </w:numPr>
        <w:ind w:left="709"/>
        <w:rPr>
          <w:rFonts w:cs="Times New Roman"/>
        </w:rPr>
      </w:pPr>
    </w:p>
    <w:p w14:paraId="0AE6CD0F" w14:textId="795A5247" w:rsidR="004F3F8C" w:rsidRDefault="004F3F8C" w:rsidP="00D54B22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r w:rsidRPr="00A143E8">
        <w:rPr>
          <w:rFonts w:cs="Times New Roman"/>
        </w:rPr>
        <w:t>ПРА</w:t>
      </w:r>
      <w:r w:rsidR="00D54B22">
        <w:rPr>
          <w:rFonts w:cs="Times New Roman"/>
        </w:rPr>
        <w:t xml:space="preserve">ВА И ОБЯЗАННОСТИ ОРГАНИЗАТОРОВ </w:t>
      </w:r>
      <w:r w:rsidR="00B75A47">
        <w:rPr>
          <w:rFonts w:cs="Times New Roman"/>
        </w:rPr>
        <w:t>МЕРОПРИЯТИЯ</w:t>
      </w:r>
    </w:p>
    <w:p w14:paraId="5AA0F66A" w14:textId="77777777" w:rsidR="00D54B22" w:rsidRPr="00D54B22" w:rsidRDefault="00D54B22" w:rsidP="00D54B22">
      <w:pPr>
        <w:numPr>
          <w:ilvl w:val="0"/>
          <w:numId w:val="0"/>
        </w:numPr>
      </w:pPr>
    </w:p>
    <w:p w14:paraId="029C692F" w14:textId="77777777" w:rsidR="001701EE" w:rsidRPr="001701EE" w:rsidRDefault="001701EE" w:rsidP="001701EE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65623FB9" w14:textId="77777777" w:rsidR="00297CDC" w:rsidRPr="00AB46B6" w:rsidRDefault="00297CDC" w:rsidP="00297CDC">
      <w:pPr>
        <w:ind w:firstLine="709"/>
      </w:pPr>
      <w:r w:rsidRPr="00A6443A">
        <w:t xml:space="preserve">Общее руководство проведением </w:t>
      </w:r>
      <w:r>
        <w:t>мероприятия</w:t>
      </w:r>
      <w:r w:rsidRPr="00A6443A">
        <w:t xml:space="preserve"> осуществляет </w:t>
      </w:r>
      <w:r w:rsidRPr="00AB46B6">
        <w:t xml:space="preserve">Министерство спорта Российской Федерации, Министерство физической культуры и спорта Свердловской области в лице Государственного автономного учреждения Свердловской области «Центр по организации и проведению физкультурных и спортивных мероприятий» (далее – ГАУ СО «ЦСМ»), в лице директора Коробовой Анны Владимировны, действующего на основании Устава и распоряжения Правительства Свердловской области от 14.08.2023 № 540-РП, Общероссийская общественная организация «Федерация шахмат России» (далее – ФШР), Региональная общественная организация «Федерация шахмат Свердловской области» (далее — РОО «ФШСО»), в лице исполнительного директора Степаняна Альберта </w:t>
      </w:r>
      <w:proofErr w:type="spellStart"/>
      <w:r w:rsidRPr="00AB46B6">
        <w:t>Азарапетовича</w:t>
      </w:r>
      <w:proofErr w:type="spellEnd"/>
      <w:r w:rsidRPr="00AB46B6">
        <w:t xml:space="preserve">, действующего на основании Устава, Общественная организация «Нижнетагильская местная шахматная федерация» (далее – ОО «НТМШФ»), </w:t>
      </w:r>
      <w:r w:rsidRPr="00AB46B6">
        <w:rPr>
          <w:rFonts w:eastAsia="Calibri"/>
          <w:color w:val="000000"/>
        </w:rPr>
        <w:t>в лице президента Абдулова Гаджи Ибрагимовича, действующего на основании Устава,</w:t>
      </w:r>
      <w:r w:rsidRPr="00AB46B6">
        <w:t xml:space="preserve"> Управление по развитию физической культуры, спорта и молодежной политики Администрации города Нижний Тагил в лице Муниципального бюджетного учреждения дополнительного образования «Шахматно-шашечный центр» имени Почетного гражданина города Нижний Тагил Евгения Георгиевича Зудова» (далее – МБУ ДО «ШШЦ» имени Е.Г. Зудова»), </w:t>
      </w:r>
      <w:r w:rsidRPr="00AB46B6">
        <w:rPr>
          <w:rFonts w:eastAsia="Calibri"/>
          <w:color w:val="000000"/>
        </w:rPr>
        <w:t xml:space="preserve">в лице директора </w:t>
      </w:r>
      <w:proofErr w:type="spellStart"/>
      <w:r w:rsidRPr="00AB46B6">
        <w:rPr>
          <w:rFonts w:eastAsia="Calibri"/>
          <w:color w:val="000000"/>
        </w:rPr>
        <w:t>Погромского</w:t>
      </w:r>
      <w:proofErr w:type="spellEnd"/>
      <w:r w:rsidRPr="00AB46B6">
        <w:rPr>
          <w:rFonts w:eastAsia="Calibri"/>
          <w:color w:val="000000"/>
        </w:rPr>
        <w:t xml:space="preserve"> Михаила Сергеевича, действующего на основании Устава.</w:t>
      </w:r>
    </w:p>
    <w:p w14:paraId="4B6FFB46" w14:textId="170E3CCE" w:rsidR="00232DA3" w:rsidRPr="00A143E8" w:rsidRDefault="00232DA3" w:rsidP="00D95876">
      <w:pPr>
        <w:ind w:firstLine="709"/>
        <w:rPr>
          <w:rFonts w:cs="Times New Roman"/>
        </w:rPr>
      </w:pPr>
      <w:r w:rsidRPr="00A143E8">
        <w:rPr>
          <w:rFonts w:cs="Times New Roman"/>
        </w:rPr>
        <w:t>Организатор</w:t>
      </w:r>
      <w:r w:rsidR="00EA2720">
        <w:rPr>
          <w:rFonts w:cs="Times New Roman"/>
        </w:rPr>
        <w:t xml:space="preserve">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>: МБУ ДО «ШШЦ» имени Е.Г. Зудова».</w:t>
      </w:r>
    </w:p>
    <w:p w14:paraId="084E143F" w14:textId="4DDF88B8" w:rsidR="004F3F8C" w:rsidRPr="00A143E8" w:rsidRDefault="004F3F8C" w:rsidP="00D95876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Распределение прав и обязанностей между </w:t>
      </w:r>
      <w:r w:rsidR="00232DA3" w:rsidRPr="00A143E8">
        <w:rPr>
          <w:rFonts w:cs="Times New Roman"/>
        </w:rPr>
        <w:t>со</w:t>
      </w:r>
      <w:r w:rsidRPr="00A143E8">
        <w:rPr>
          <w:rFonts w:cs="Times New Roman"/>
        </w:rPr>
        <w:t xml:space="preserve">организаторами </w:t>
      </w:r>
      <w:r w:rsidR="00B75A47">
        <w:rPr>
          <w:rFonts w:cs="Times New Roman"/>
        </w:rPr>
        <w:t>мероприят</w:t>
      </w:r>
      <w:r w:rsidRPr="00A143E8">
        <w:rPr>
          <w:rFonts w:cs="Times New Roman"/>
        </w:rPr>
        <w:t>и</w:t>
      </w:r>
      <w:r w:rsidR="00B75A47">
        <w:rPr>
          <w:rFonts w:cs="Times New Roman"/>
        </w:rPr>
        <w:t>я</w:t>
      </w:r>
      <w:r w:rsidRPr="00A143E8">
        <w:rPr>
          <w:rFonts w:cs="Times New Roman"/>
        </w:rPr>
        <w:t>.</w:t>
      </w:r>
    </w:p>
    <w:p w14:paraId="366B6BF6" w14:textId="77777777" w:rsidR="004F3F8C" w:rsidRPr="00A143E8" w:rsidRDefault="004F3F8C" w:rsidP="00D95876">
      <w:pPr>
        <w:numPr>
          <w:ilvl w:val="0"/>
          <w:numId w:val="0"/>
        </w:numPr>
        <w:ind w:left="567" w:firstLine="142"/>
        <w:rPr>
          <w:rFonts w:cs="Times New Roman"/>
          <w:b/>
        </w:rPr>
      </w:pPr>
      <w:r w:rsidRPr="00A143E8">
        <w:rPr>
          <w:rFonts w:cs="Times New Roman"/>
          <w:b/>
        </w:rPr>
        <w:t>ФШР:</w:t>
      </w:r>
    </w:p>
    <w:p w14:paraId="0101EC74" w14:textId="66792DA0" w:rsidR="00D95876" w:rsidRDefault="004F3F8C" w:rsidP="00D95876">
      <w:pPr>
        <w:pStyle w:val="a0"/>
        <w:numPr>
          <w:ilvl w:val="0"/>
          <w:numId w:val="17"/>
        </w:numPr>
        <w:ind w:left="0" w:firstLine="360"/>
      </w:pPr>
      <w:r w:rsidRPr="00A143E8">
        <w:t xml:space="preserve">осуществляет общее руководство проведением </w:t>
      </w:r>
      <w:r w:rsidR="00B75A47">
        <w:t>мероприятия</w:t>
      </w:r>
      <w:r w:rsidRPr="00A143E8">
        <w:t>;</w:t>
      </w:r>
    </w:p>
    <w:p w14:paraId="6972A4D3" w14:textId="71834063" w:rsidR="00D95876" w:rsidRDefault="004F3F8C" w:rsidP="00D95876">
      <w:pPr>
        <w:pStyle w:val="a0"/>
        <w:numPr>
          <w:ilvl w:val="0"/>
          <w:numId w:val="17"/>
        </w:numPr>
        <w:ind w:left="0" w:firstLine="360"/>
      </w:pPr>
      <w:r w:rsidRPr="00A143E8">
        <w:t xml:space="preserve">согласовывает кандидатуру главного судьи </w:t>
      </w:r>
      <w:r w:rsidR="00B75A47">
        <w:t>мероприятия</w:t>
      </w:r>
      <w:r w:rsidRPr="00A143E8">
        <w:t xml:space="preserve"> на этапе подготовки </w:t>
      </w:r>
      <w:r w:rsidR="00F605AD" w:rsidRPr="00A143E8">
        <w:t>Регламента</w:t>
      </w:r>
      <w:r w:rsidRPr="00A143E8">
        <w:t>;</w:t>
      </w:r>
    </w:p>
    <w:p w14:paraId="1BED1BF9" w14:textId="468E3788" w:rsidR="00D95876" w:rsidRDefault="004F3F8C" w:rsidP="00D95876">
      <w:pPr>
        <w:pStyle w:val="a0"/>
        <w:numPr>
          <w:ilvl w:val="0"/>
          <w:numId w:val="17"/>
        </w:numPr>
        <w:ind w:left="0" w:firstLine="360"/>
      </w:pPr>
      <w:r w:rsidRPr="00A143E8">
        <w:t xml:space="preserve">публикует </w:t>
      </w:r>
      <w:r w:rsidR="00F605AD" w:rsidRPr="00A143E8">
        <w:t>Регламент</w:t>
      </w:r>
      <w:r w:rsidRPr="00A143E8">
        <w:t xml:space="preserve"> о </w:t>
      </w:r>
      <w:r w:rsidR="00B75A47">
        <w:t>мероприятии</w:t>
      </w:r>
      <w:r w:rsidRPr="00A143E8">
        <w:t xml:space="preserve"> на своем сайте</w:t>
      </w:r>
      <w:r w:rsidR="00BE0BA4" w:rsidRPr="00A143E8">
        <w:t>;</w:t>
      </w:r>
    </w:p>
    <w:p w14:paraId="35C79F5E" w14:textId="77777777" w:rsidR="00D95876" w:rsidRDefault="004F3F8C" w:rsidP="00D95876">
      <w:pPr>
        <w:pStyle w:val="a0"/>
        <w:numPr>
          <w:ilvl w:val="0"/>
          <w:numId w:val="17"/>
        </w:numPr>
        <w:ind w:left="0" w:firstLine="360"/>
      </w:pPr>
      <w:r w:rsidRPr="00A143E8">
        <w:t>предоставляет Кубки победителям в возрастных группах</w:t>
      </w:r>
      <w:r w:rsidR="00BE0BA4" w:rsidRPr="00A143E8">
        <w:t>;</w:t>
      </w:r>
    </w:p>
    <w:p w14:paraId="754A4F55" w14:textId="7274F22F" w:rsidR="004F3F8C" w:rsidRDefault="0064009D" w:rsidP="00D95876">
      <w:pPr>
        <w:pStyle w:val="a0"/>
        <w:numPr>
          <w:ilvl w:val="0"/>
          <w:numId w:val="17"/>
        </w:numPr>
        <w:ind w:left="0" w:firstLine="360"/>
      </w:pPr>
      <w:r w:rsidRPr="00B828AA">
        <w:t xml:space="preserve">согласовывает использование логотипов ФШР </w:t>
      </w:r>
      <w:r w:rsidR="005F2D8E">
        <w:t>и</w:t>
      </w:r>
      <w:r w:rsidR="005F2D8E" w:rsidRPr="00B91463">
        <w:t>/</w:t>
      </w:r>
      <w:r w:rsidRPr="00B828AA">
        <w:t>или спонсоров ФШР</w:t>
      </w:r>
      <w:r w:rsidR="00BE0BA4" w:rsidRPr="00A143E8">
        <w:t>.</w:t>
      </w:r>
    </w:p>
    <w:p w14:paraId="3ED26A9D" w14:textId="5A6DC993" w:rsidR="004F3F8C" w:rsidRPr="00A143E8" w:rsidRDefault="00D7611A" w:rsidP="00D95876">
      <w:pPr>
        <w:numPr>
          <w:ilvl w:val="0"/>
          <w:numId w:val="0"/>
        </w:numPr>
        <w:ind w:left="567" w:firstLine="142"/>
        <w:rPr>
          <w:rFonts w:cs="Times New Roman"/>
          <w:b/>
        </w:rPr>
      </w:pPr>
      <w:r w:rsidRPr="00A143E8">
        <w:rPr>
          <w:rFonts w:cs="Times New Roman"/>
          <w:b/>
        </w:rPr>
        <w:t>РОО «ФШСО»</w:t>
      </w:r>
      <w:r w:rsidR="004F3F8C" w:rsidRPr="00A143E8">
        <w:rPr>
          <w:rFonts w:cs="Times New Roman"/>
          <w:b/>
        </w:rPr>
        <w:t>:</w:t>
      </w:r>
    </w:p>
    <w:p w14:paraId="370CF87D" w14:textId="35FEF22D" w:rsidR="00D95876" w:rsidRDefault="004F3F8C" w:rsidP="00D95876">
      <w:pPr>
        <w:pStyle w:val="a0"/>
        <w:numPr>
          <w:ilvl w:val="0"/>
          <w:numId w:val="18"/>
        </w:numPr>
        <w:ind w:left="0" w:firstLine="360"/>
      </w:pPr>
      <w:r w:rsidRPr="00A143E8">
        <w:lastRenderedPageBreak/>
        <w:t xml:space="preserve">публикует </w:t>
      </w:r>
      <w:r w:rsidR="00F605AD" w:rsidRPr="00A143E8">
        <w:t>Регламент</w:t>
      </w:r>
      <w:r w:rsidRPr="00A143E8">
        <w:t xml:space="preserve"> о </w:t>
      </w:r>
      <w:r w:rsidR="00B75A47">
        <w:t>мероприяти</w:t>
      </w:r>
      <w:r w:rsidR="009E5A91">
        <w:t>и</w:t>
      </w:r>
      <w:r w:rsidRPr="00A143E8">
        <w:t xml:space="preserve"> на сайте</w:t>
      </w:r>
      <w:r w:rsidR="00D77989" w:rsidRPr="00A143E8">
        <w:t xml:space="preserve"> </w:t>
      </w:r>
      <w:hyperlink r:id="rId12" w:history="1">
        <w:r w:rsidR="00D95876" w:rsidRPr="004F1973">
          <w:rPr>
            <w:rStyle w:val="afe"/>
            <w:lang w:val="en-US"/>
          </w:rPr>
          <w:t>https</w:t>
        </w:r>
        <w:r w:rsidR="00D95876" w:rsidRPr="004F1973">
          <w:rPr>
            <w:rStyle w:val="afe"/>
          </w:rPr>
          <w:t>://</w:t>
        </w:r>
        <w:proofErr w:type="spellStart"/>
        <w:r w:rsidR="00D95876" w:rsidRPr="004F1973">
          <w:rPr>
            <w:rStyle w:val="afe"/>
            <w:lang w:val="en-US"/>
          </w:rPr>
          <w:t>ural</w:t>
        </w:r>
        <w:proofErr w:type="spellEnd"/>
        <w:r w:rsidR="00D95876" w:rsidRPr="004F1973">
          <w:rPr>
            <w:rStyle w:val="afe"/>
          </w:rPr>
          <w:t>-</w:t>
        </w:r>
        <w:r w:rsidR="00D95876" w:rsidRPr="004F1973">
          <w:rPr>
            <w:rStyle w:val="afe"/>
            <w:lang w:val="en-US"/>
          </w:rPr>
          <w:t>chess</w:t>
        </w:r>
        <w:r w:rsidR="00D95876" w:rsidRPr="004F1973">
          <w:rPr>
            <w:rStyle w:val="afe"/>
          </w:rPr>
          <w:t>.</w:t>
        </w:r>
        <w:r w:rsidR="00D95876" w:rsidRPr="004F1973">
          <w:rPr>
            <w:rStyle w:val="afe"/>
            <w:lang w:val="en-US"/>
          </w:rPr>
          <w:t>com</w:t>
        </w:r>
        <w:r w:rsidR="00D95876" w:rsidRPr="004F1973">
          <w:rPr>
            <w:rStyle w:val="afe"/>
          </w:rPr>
          <w:t>/</w:t>
        </w:r>
      </w:hyperlink>
      <w:r w:rsidRPr="00A143E8">
        <w:t>;</w:t>
      </w:r>
    </w:p>
    <w:p w14:paraId="40F2C8FD" w14:textId="5816D146" w:rsidR="004F3F8C" w:rsidRPr="00A143E8" w:rsidRDefault="004F3F8C" w:rsidP="00D95876">
      <w:pPr>
        <w:pStyle w:val="a0"/>
        <w:numPr>
          <w:ilvl w:val="0"/>
          <w:numId w:val="18"/>
        </w:numPr>
        <w:ind w:left="0" w:firstLine="360"/>
      </w:pPr>
      <w:r w:rsidRPr="00A143E8">
        <w:t>обеспечивает уч</w:t>
      </w:r>
      <w:r w:rsidR="00232DA3" w:rsidRPr="00A143E8">
        <w:t xml:space="preserve">астников </w:t>
      </w:r>
      <w:r w:rsidR="00B75A47">
        <w:t>мероприятия</w:t>
      </w:r>
      <w:r w:rsidRPr="00A143E8">
        <w:t xml:space="preserve"> медицинским персоналом для:</w:t>
      </w:r>
    </w:p>
    <w:p w14:paraId="3D157950" w14:textId="59CA0736" w:rsidR="004F3F8C" w:rsidRPr="00A143E8" w:rsidRDefault="004F3F8C" w:rsidP="00D95876">
      <w:pPr>
        <w:pStyle w:val="a1"/>
        <w:ind w:left="0" w:firstLine="284"/>
        <w:rPr>
          <w:rFonts w:cs="Times New Roman"/>
        </w:rPr>
      </w:pPr>
      <w:r w:rsidRPr="00A143E8">
        <w:rPr>
          <w:rFonts w:cs="Times New Roman"/>
        </w:rPr>
        <w:t xml:space="preserve">оказания первой помощи непосредственно на месте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>;</w:t>
      </w:r>
    </w:p>
    <w:p w14:paraId="7BDBBF03" w14:textId="7143F864" w:rsidR="004F3F8C" w:rsidRPr="00A143E8" w:rsidRDefault="004F3F8C" w:rsidP="00D95876">
      <w:pPr>
        <w:pStyle w:val="a1"/>
        <w:ind w:left="0" w:firstLine="284"/>
        <w:rPr>
          <w:rFonts w:cs="Times New Roman"/>
        </w:rPr>
      </w:pPr>
      <w:r w:rsidRPr="00A143E8">
        <w:rPr>
          <w:rFonts w:cs="Times New Roman"/>
        </w:rPr>
        <w:t xml:space="preserve">наблюдения за выполнением санитарно-гигиенических требований при проведении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>;</w:t>
      </w:r>
    </w:p>
    <w:p w14:paraId="7E2BB4F9" w14:textId="7AEB2214" w:rsidR="00D95876" w:rsidRDefault="004F3F8C" w:rsidP="00D95876">
      <w:pPr>
        <w:pStyle w:val="a1"/>
        <w:ind w:left="0" w:firstLine="284"/>
        <w:rPr>
          <w:rFonts w:cs="Times New Roman"/>
        </w:rPr>
      </w:pPr>
      <w:r w:rsidRPr="00A143E8">
        <w:rPr>
          <w:rFonts w:cs="Times New Roman"/>
        </w:rPr>
        <w:t>контрол</w:t>
      </w:r>
      <w:r w:rsidR="0064009D">
        <w:rPr>
          <w:rFonts w:cs="Times New Roman"/>
        </w:rPr>
        <w:t>я</w:t>
      </w:r>
      <w:r w:rsidRPr="00A143E8">
        <w:rPr>
          <w:rFonts w:cs="Times New Roman"/>
        </w:rPr>
        <w:t xml:space="preserve"> </w:t>
      </w:r>
      <w:r w:rsidRPr="003C4958">
        <w:rPr>
          <w:rFonts w:cs="Times New Roman"/>
        </w:rPr>
        <w:t>над</w:t>
      </w:r>
      <w:r w:rsidRPr="00A143E8">
        <w:rPr>
          <w:rFonts w:cs="Times New Roman"/>
        </w:rPr>
        <w:t xml:space="preserve"> состоянием здоровья и проверки правильности оформления допуска к </w:t>
      </w:r>
      <w:r w:rsidR="00B75A47">
        <w:rPr>
          <w:rFonts w:cs="Times New Roman"/>
        </w:rPr>
        <w:t>мероприяти</w:t>
      </w:r>
      <w:r w:rsidR="009E5A91">
        <w:rPr>
          <w:rFonts w:cs="Times New Roman"/>
        </w:rPr>
        <w:t>ю</w:t>
      </w:r>
      <w:r w:rsidRPr="00A143E8">
        <w:rPr>
          <w:rFonts w:cs="Times New Roman"/>
        </w:rPr>
        <w:t xml:space="preserve"> (по состоянию здоровья), предусмотренные данным </w:t>
      </w:r>
      <w:r w:rsidR="00F605AD" w:rsidRPr="00A143E8">
        <w:rPr>
          <w:rFonts w:cs="Times New Roman"/>
        </w:rPr>
        <w:t>Регламентом</w:t>
      </w:r>
      <w:r w:rsidR="00D95876">
        <w:rPr>
          <w:rFonts w:cs="Times New Roman"/>
        </w:rPr>
        <w:t>;</w:t>
      </w:r>
    </w:p>
    <w:p w14:paraId="41B6514E" w14:textId="3FEFF9BD" w:rsidR="00D95876" w:rsidRPr="00D95876" w:rsidRDefault="004F3F8C" w:rsidP="00D95876">
      <w:pPr>
        <w:pStyle w:val="a1"/>
        <w:numPr>
          <w:ilvl w:val="0"/>
          <w:numId w:val="20"/>
        </w:numPr>
        <w:ind w:left="0" w:firstLine="360"/>
        <w:rPr>
          <w:rFonts w:cs="Times New Roman"/>
        </w:rPr>
      </w:pPr>
      <w:r w:rsidRPr="00A143E8">
        <w:t xml:space="preserve">несет ответственность за причиненный вред участникам </w:t>
      </w:r>
      <w:r w:rsidR="00B75A47">
        <w:t>мероприятия</w:t>
      </w:r>
      <w:r w:rsidRPr="00A143E8">
        <w:t xml:space="preserve"> и (или) третьим лицам;</w:t>
      </w:r>
    </w:p>
    <w:p w14:paraId="07BB95C3" w14:textId="77777777" w:rsidR="00D95876" w:rsidRPr="00D95876" w:rsidRDefault="00A736FE" w:rsidP="00D95876">
      <w:pPr>
        <w:pStyle w:val="a1"/>
        <w:numPr>
          <w:ilvl w:val="0"/>
          <w:numId w:val="19"/>
        </w:numPr>
        <w:rPr>
          <w:rFonts w:cs="Times New Roman"/>
        </w:rPr>
      </w:pPr>
      <w:r w:rsidRPr="00A143E8">
        <w:t>формирует и утверждает состав судейской коллегии;</w:t>
      </w:r>
    </w:p>
    <w:p w14:paraId="54E4178B" w14:textId="77777777" w:rsidR="00D95876" w:rsidRPr="00D95876" w:rsidRDefault="004F3F8C" w:rsidP="00D95876">
      <w:pPr>
        <w:pStyle w:val="a1"/>
        <w:numPr>
          <w:ilvl w:val="0"/>
          <w:numId w:val="19"/>
        </w:numPr>
        <w:ind w:left="0" w:firstLine="360"/>
        <w:rPr>
          <w:rFonts w:cs="Times New Roman"/>
        </w:rPr>
      </w:pPr>
      <w:r w:rsidRPr="00A143E8">
        <w:t xml:space="preserve">направляет на обсчет российского и </w:t>
      </w:r>
      <w:r w:rsidRPr="00484EF6">
        <w:t>международного</w:t>
      </w:r>
      <w:r w:rsidRPr="00A143E8">
        <w:t xml:space="preserve"> рейтингов турниры во всех возрастных группах;</w:t>
      </w:r>
    </w:p>
    <w:p w14:paraId="3DB8BB77" w14:textId="77777777" w:rsidR="00D95876" w:rsidRPr="00D95876" w:rsidRDefault="004F3F8C" w:rsidP="00D95876">
      <w:pPr>
        <w:pStyle w:val="a1"/>
        <w:numPr>
          <w:ilvl w:val="0"/>
          <w:numId w:val="19"/>
        </w:numPr>
        <w:ind w:left="0" w:firstLine="360"/>
        <w:rPr>
          <w:rFonts w:cs="Times New Roman"/>
        </w:rPr>
      </w:pPr>
      <w:r w:rsidRPr="00A143E8">
        <w:t>публикует списки участников, заявившихся в каждую возрастную группу, с регулярным обновлением информации на сайте</w:t>
      </w:r>
      <w:r w:rsidR="00D77989" w:rsidRPr="00A143E8">
        <w:t xml:space="preserve"> </w:t>
      </w:r>
      <w:hyperlink r:id="rId13" w:history="1">
        <w:r w:rsidR="007B010E" w:rsidRPr="00BE5B6B">
          <w:rPr>
            <w:rStyle w:val="afe"/>
          </w:rPr>
          <w:t>https://ural-chess.com/</w:t>
        </w:r>
      </w:hyperlink>
      <w:r w:rsidR="007B010E" w:rsidRPr="00D95876">
        <w:rPr>
          <w:color w:val="auto"/>
        </w:rPr>
        <w:t>;</w:t>
      </w:r>
    </w:p>
    <w:p w14:paraId="6035C0B4" w14:textId="77777777" w:rsidR="00D95876" w:rsidRPr="00D95876" w:rsidRDefault="004F3F8C" w:rsidP="00D95876">
      <w:pPr>
        <w:pStyle w:val="a1"/>
        <w:numPr>
          <w:ilvl w:val="0"/>
          <w:numId w:val="19"/>
        </w:numPr>
        <w:ind w:left="0" w:firstLine="360"/>
        <w:rPr>
          <w:rFonts w:cs="Times New Roman"/>
        </w:rPr>
      </w:pPr>
      <w:r w:rsidRPr="00A143E8">
        <w:t>размещает информацию о ходе турнира в местных СМИ и в сети интернет;</w:t>
      </w:r>
    </w:p>
    <w:p w14:paraId="31F0A1B7" w14:textId="7F249064" w:rsidR="0064009D" w:rsidRPr="00D95876" w:rsidRDefault="0064009D" w:rsidP="00D95876">
      <w:pPr>
        <w:pStyle w:val="a1"/>
        <w:numPr>
          <w:ilvl w:val="0"/>
          <w:numId w:val="19"/>
        </w:numPr>
        <w:ind w:left="0" w:firstLine="360"/>
        <w:rPr>
          <w:rFonts w:cs="Times New Roman"/>
        </w:rPr>
      </w:pPr>
      <w:r w:rsidRPr="00B828AA">
        <w:t xml:space="preserve">согласовывает с ФШР использование логотипов ФШР </w:t>
      </w:r>
      <w:r w:rsidR="005F2D8E">
        <w:t>и</w:t>
      </w:r>
      <w:r w:rsidR="005F2D8E" w:rsidRPr="00B91463">
        <w:t>/</w:t>
      </w:r>
      <w:r w:rsidRPr="00B828AA">
        <w:t>или спонсоров ФШР</w:t>
      </w:r>
      <w:r>
        <w:t>.</w:t>
      </w:r>
    </w:p>
    <w:p w14:paraId="5BB42410" w14:textId="3DC68AED" w:rsidR="0004186D" w:rsidRPr="00A143E8" w:rsidRDefault="0004186D" w:rsidP="00D95876">
      <w:pPr>
        <w:numPr>
          <w:ilvl w:val="0"/>
          <w:numId w:val="0"/>
        </w:numPr>
        <w:ind w:left="567" w:firstLine="142"/>
        <w:rPr>
          <w:rFonts w:cs="Times New Roman"/>
          <w:b/>
        </w:rPr>
      </w:pPr>
      <w:r w:rsidRPr="00A143E8">
        <w:rPr>
          <w:rFonts w:cs="Times New Roman"/>
          <w:b/>
        </w:rPr>
        <w:t>ОО «НТМШФ»:</w:t>
      </w:r>
    </w:p>
    <w:p w14:paraId="557386B3" w14:textId="77777777" w:rsidR="00D95876" w:rsidRDefault="00C44F49" w:rsidP="00D95876">
      <w:pPr>
        <w:pStyle w:val="a0"/>
        <w:numPr>
          <w:ilvl w:val="0"/>
          <w:numId w:val="21"/>
        </w:numPr>
      </w:pPr>
      <w:r w:rsidRPr="00A143E8">
        <w:t>назначает председателя комиссии по допуску;</w:t>
      </w:r>
    </w:p>
    <w:p w14:paraId="04CC839D" w14:textId="4C03564C" w:rsidR="0004186D" w:rsidRPr="001F44F9" w:rsidRDefault="008C1E73" w:rsidP="00D95876">
      <w:pPr>
        <w:pStyle w:val="a0"/>
        <w:numPr>
          <w:ilvl w:val="0"/>
          <w:numId w:val="21"/>
        </w:numPr>
      </w:pPr>
      <w:r w:rsidRPr="00A143E8">
        <w:t>осуществляет прием предварительных заявок</w:t>
      </w:r>
      <w:r w:rsidR="001F44F9" w:rsidRPr="001F44F9">
        <w:t>.</w:t>
      </w:r>
    </w:p>
    <w:p w14:paraId="4898C3EE" w14:textId="77777777" w:rsidR="00536F2D" w:rsidRPr="00536F2D" w:rsidRDefault="00536F2D" w:rsidP="00536F2D">
      <w:pPr>
        <w:pStyle w:val="a0"/>
        <w:numPr>
          <w:ilvl w:val="0"/>
          <w:numId w:val="0"/>
        </w:numPr>
        <w:ind w:left="720"/>
      </w:pPr>
      <w:r w:rsidRPr="00536F2D">
        <w:rPr>
          <w:b/>
        </w:rPr>
        <w:t>МБУ «ШШЦ» им. Е.Г. Зудова»:</w:t>
      </w:r>
    </w:p>
    <w:p w14:paraId="55209D53" w14:textId="6E68E151" w:rsidR="00F772B0" w:rsidRPr="00A143E8" w:rsidRDefault="008C1E73" w:rsidP="00853C3C">
      <w:pPr>
        <w:pStyle w:val="a0"/>
        <w:numPr>
          <w:ilvl w:val="0"/>
          <w:numId w:val="22"/>
        </w:numPr>
      </w:pPr>
      <w:r w:rsidRPr="00A143E8">
        <w:t>предоставляет турнирные помещения.</w:t>
      </w:r>
    </w:p>
    <w:p w14:paraId="58BB0FFE" w14:textId="719AA7B4" w:rsidR="004F3F8C" w:rsidRPr="00A143E8" w:rsidRDefault="004F3F8C" w:rsidP="00D95876">
      <w:pPr>
        <w:ind w:firstLine="709"/>
        <w:rPr>
          <w:rFonts w:cs="Times New Roman"/>
        </w:rPr>
      </w:pPr>
      <w:r w:rsidRPr="00A143E8">
        <w:rPr>
          <w:rFonts w:cs="Times New Roman"/>
        </w:rPr>
        <w:t>Судейская коллегия, должностные лица, их обязанности.</w:t>
      </w:r>
    </w:p>
    <w:p w14:paraId="1B616103" w14:textId="3CB10818" w:rsidR="004F3F8C" w:rsidRPr="00A143E8" w:rsidRDefault="004F3F8C" w:rsidP="00D95876">
      <w:pPr>
        <w:numPr>
          <w:ilvl w:val="0"/>
          <w:numId w:val="0"/>
        </w:numPr>
        <w:ind w:firstLine="709"/>
        <w:rPr>
          <w:rFonts w:cs="Times New Roman"/>
        </w:rPr>
      </w:pPr>
      <w:r w:rsidRPr="00A143E8">
        <w:rPr>
          <w:rFonts w:cs="Times New Roman"/>
          <w:b/>
        </w:rPr>
        <w:t xml:space="preserve">Главный судья </w:t>
      </w:r>
      <w:r w:rsidR="00B75A47">
        <w:rPr>
          <w:rFonts w:cs="Times New Roman"/>
          <w:b/>
        </w:rPr>
        <w:t>мероприятия</w:t>
      </w:r>
      <w:r w:rsidRPr="00A143E8">
        <w:rPr>
          <w:rFonts w:cs="Times New Roman"/>
        </w:rPr>
        <w:t xml:space="preserve"> – спортивный судья всероссийской категории </w:t>
      </w:r>
      <w:r w:rsidR="001177D0">
        <w:rPr>
          <w:rFonts w:cs="Times New Roman"/>
        </w:rPr>
        <w:t>Савчук Владимир Игнатьевич</w:t>
      </w:r>
      <w:r w:rsidR="00472248" w:rsidRPr="00A143E8">
        <w:rPr>
          <w:rFonts w:cs="Times New Roman"/>
        </w:rPr>
        <w:t xml:space="preserve"> </w:t>
      </w:r>
      <w:r w:rsidRPr="00A143E8">
        <w:rPr>
          <w:rFonts w:cs="Times New Roman"/>
        </w:rPr>
        <w:t>(</w:t>
      </w:r>
      <w:r w:rsidR="001177D0">
        <w:rPr>
          <w:rFonts w:cs="Times New Roman"/>
        </w:rPr>
        <w:t>Свердловская область</w:t>
      </w:r>
      <w:r w:rsidRPr="00A143E8">
        <w:rPr>
          <w:rFonts w:cs="Times New Roman"/>
        </w:rPr>
        <w:t>):</w:t>
      </w:r>
    </w:p>
    <w:p w14:paraId="1BFAA5BD" w14:textId="6C86FE82" w:rsidR="00D95876" w:rsidRDefault="004F3F8C" w:rsidP="00D95876">
      <w:pPr>
        <w:pStyle w:val="a0"/>
        <w:numPr>
          <w:ilvl w:val="0"/>
          <w:numId w:val="22"/>
        </w:numPr>
        <w:ind w:left="0" w:firstLine="360"/>
      </w:pPr>
      <w:r w:rsidRPr="00A143E8">
        <w:t xml:space="preserve">непосредственно проводит </w:t>
      </w:r>
      <w:r w:rsidR="00B75A47">
        <w:t>мероприятие</w:t>
      </w:r>
      <w:r w:rsidRPr="00A143E8">
        <w:t xml:space="preserve"> и первичный подсчет кубковых очков;</w:t>
      </w:r>
    </w:p>
    <w:p w14:paraId="3639FFB7" w14:textId="79B4FD21" w:rsidR="004F3F8C" w:rsidRPr="00A143E8" w:rsidRDefault="004F3F8C" w:rsidP="00D95876">
      <w:pPr>
        <w:pStyle w:val="a0"/>
        <w:numPr>
          <w:ilvl w:val="0"/>
          <w:numId w:val="22"/>
        </w:numPr>
        <w:ind w:left="0" w:firstLine="360"/>
      </w:pPr>
      <w:r w:rsidRPr="00A143E8">
        <w:t xml:space="preserve">отвечает </w:t>
      </w:r>
      <w:r w:rsidR="00AB3FF8" w:rsidRPr="00A143E8">
        <w:t>за безопасность</w:t>
      </w:r>
      <w:r w:rsidRPr="00A143E8">
        <w:t xml:space="preserve"> участников и зрителей в игровой зоне.</w:t>
      </w:r>
    </w:p>
    <w:p w14:paraId="6A13D490" w14:textId="2FF25406" w:rsidR="004F3F8C" w:rsidRPr="00A143E8" w:rsidRDefault="004F3F8C" w:rsidP="00D95876">
      <w:pPr>
        <w:numPr>
          <w:ilvl w:val="0"/>
          <w:numId w:val="0"/>
        </w:numPr>
        <w:ind w:firstLine="709"/>
        <w:rPr>
          <w:rFonts w:cs="Times New Roman"/>
        </w:rPr>
      </w:pPr>
      <w:r w:rsidRPr="00A143E8">
        <w:rPr>
          <w:rFonts w:cs="Times New Roman"/>
          <w:b/>
        </w:rPr>
        <w:t xml:space="preserve">Директор </w:t>
      </w:r>
      <w:r w:rsidR="00B75A47">
        <w:rPr>
          <w:rFonts w:cs="Times New Roman"/>
          <w:b/>
        </w:rPr>
        <w:t>мероприятия</w:t>
      </w:r>
      <w:r w:rsidR="00D95876">
        <w:rPr>
          <w:rFonts w:cs="Times New Roman"/>
          <w:b/>
        </w:rPr>
        <w:t xml:space="preserve"> –</w:t>
      </w:r>
      <w:r w:rsidRPr="00A143E8">
        <w:rPr>
          <w:rFonts w:cs="Times New Roman"/>
        </w:rPr>
        <w:t xml:space="preserve"> </w:t>
      </w:r>
      <w:r w:rsidR="00740656" w:rsidRPr="00A143E8">
        <w:rPr>
          <w:rFonts w:cs="Times New Roman"/>
        </w:rPr>
        <w:t>Погромский Михаил Сергеевич</w:t>
      </w:r>
      <w:r w:rsidR="00D95876">
        <w:rPr>
          <w:rFonts w:cs="Times New Roman"/>
        </w:rPr>
        <w:t xml:space="preserve"> </w:t>
      </w:r>
      <w:r w:rsidR="00740656" w:rsidRPr="00A143E8">
        <w:rPr>
          <w:rFonts w:cs="Times New Roman"/>
        </w:rPr>
        <w:t>(Свердловская область), ntagilchess@mail.ru, сот. +7-912-248-70-30</w:t>
      </w:r>
      <w:r w:rsidRPr="00A143E8">
        <w:rPr>
          <w:rFonts w:cs="Times New Roman"/>
        </w:rPr>
        <w:t>:</w:t>
      </w:r>
    </w:p>
    <w:p w14:paraId="2EB5B48B" w14:textId="57D5A76A" w:rsidR="004F3F8C" w:rsidRPr="00A143E8" w:rsidRDefault="004F3F8C" w:rsidP="00D95876">
      <w:pPr>
        <w:pStyle w:val="a0"/>
        <w:numPr>
          <w:ilvl w:val="0"/>
          <w:numId w:val="22"/>
        </w:numPr>
        <w:ind w:left="0" w:firstLine="360"/>
      </w:pPr>
      <w:r w:rsidRPr="00A143E8">
        <w:t xml:space="preserve">обеспечивает безопасность участников и зрителей в ходе </w:t>
      </w:r>
      <w:r w:rsidR="00B75A47">
        <w:t>мероприятия</w:t>
      </w:r>
      <w:r w:rsidR="00F94ABB" w:rsidRPr="00B91463">
        <w:t xml:space="preserve"> </w:t>
      </w:r>
      <w:r w:rsidR="00F94ABB">
        <w:t>в соответствии с требованиями действующего Положения о межрегиональных и всероссийских официальных спортивных соревнованиях по шахматам на 2026 год и законодательства РФ</w:t>
      </w:r>
      <w:r w:rsidRPr="00A143E8">
        <w:t>.</w:t>
      </w:r>
    </w:p>
    <w:p w14:paraId="0BDC120A" w14:textId="5651A389" w:rsidR="004F3F8C" w:rsidRPr="00A143E8" w:rsidRDefault="004F3F8C" w:rsidP="00D95876">
      <w:pPr>
        <w:numPr>
          <w:ilvl w:val="0"/>
          <w:numId w:val="0"/>
        </w:numPr>
        <w:ind w:firstLine="709"/>
        <w:rPr>
          <w:rFonts w:cs="Times New Roman"/>
        </w:rPr>
      </w:pPr>
      <w:r w:rsidRPr="00A143E8">
        <w:rPr>
          <w:rFonts w:cs="Times New Roman"/>
          <w:b/>
        </w:rPr>
        <w:t>Председатель комиссии по допуску</w:t>
      </w:r>
      <w:r w:rsidR="00D95876">
        <w:rPr>
          <w:rFonts w:cs="Times New Roman"/>
          <w:b/>
        </w:rPr>
        <w:t xml:space="preserve"> –</w:t>
      </w:r>
      <w:r w:rsidRPr="00A143E8">
        <w:rPr>
          <w:rFonts w:cs="Times New Roman"/>
        </w:rPr>
        <w:t xml:space="preserve"> </w:t>
      </w:r>
      <w:r w:rsidR="003F2748" w:rsidRPr="00A143E8">
        <w:rPr>
          <w:rFonts w:cs="Times New Roman"/>
        </w:rPr>
        <w:t xml:space="preserve">Погромский Михаил Сергеевич </w:t>
      </w:r>
      <w:r w:rsidR="00DC55F5" w:rsidRPr="00A143E8">
        <w:rPr>
          <w:rFonts w:cs="Times New Roman"/>
        </w:rPr>
        <w:t>(</w:t>
      </w:r>
      <w:r w:rsidR="003F2748" w:rsidRPr="00A143E8">
        <w:rPr>
          <w:rFonts w:cs="Times New Roman"/>
        </w:rPr>
        <w:t>Свердловская область</w:t>
      </w:r>
      <w:r w:rsidR="00DC55F5" w:rsidRPr="00A143E8">
        <w:rPr>
          <w:rFonts w:cs="Times New Roman"/>
        </w:rPr>
        <w:t>)</w:t>
      </w:r>
      <w:r w:rsidRPr="00A143E8">
        <w:rPr>
          <w:rFonts w:cs="Times New Roman"/>
        </w:rPr>
        <w:t>:</w:t>
      </w:r>
    </w:p>
    <w:p w14:paraId="45F96EC6" w14:textId="77777777" w:rsidR="00D95876" w:rsidRDefault="004F3F8C" w:rsidP="00D95876">
      <w:pPr>
        <w:pStyle w:val="a0"/>
        <w:numPr>
          <w:ilvl w:val="0"/>
          <w:numId w:val="22"/>
        </w:numPr>
      </w:pPr>
      <w:r w:rsidRPr="00A143E8">
        <w:t>обеспечивает работу комиссии по допуску;</w:t>
      </w:r>
    </w:p>
    <w:p w14:paraId="2716BAA3" w14:textId="77777777" w:rsidR="00D95876" w:rsidRDefault="004F3F8C" w:rsidP="00D95876">
      <w:pPr>
        <w:pStyle w:val="a0"/>
        <w:numPr>
          <w:ilvl w:val="0"/>
          <w:numId w:val="22"/>
        </w:numPr>
        <w:ind w:left="0" w:firstLine="360"/>
      </w:pPr>
      <w:r w:rsidRPr="00A143E8">
        <w:t>обеспечивает прием и сохранность документов при официальной регистрации участников;</w:t>
      </w:r>
    </w:p>
    <w:p w14:paraId="36062D9F" w14:textId="16F9DF0B" w:rsidR="00D95876" w:rsidRDefault="004F3F8C" w:rsidP="00D95876">
      <w:pPr>
        <w:pStyle w:val="a0"/>
        <w:numPr>
          <w:ilvl w:val="0"/>
          <w:numId w:val="22"/>
        </w:numPr>
        <w:ind w:left="0" w:firstLine="360"/>
      </w:pPr>
      <w:r w:rsidRPr="00A143E8">
        <w:t xml:space="preserve">обеспечивает предоставление </w:t>
      </w:r>
      <w:r w:rsidR="00AB3FF8" w:rsidRPr="00A143E8">
        <w:t>в комиссию</w:t>
      </w:r>
      <w:r w:rsidRPr="00A143E8">
        <w:t xml:space="preserve"> по допуску Согласи</w:t>
      </w:r>
      <w:r w:rsidR="00B12EA8">
        <w:t>я</w:t>
      </w:r>
      <w:r w:rsidRPr="00A143E8">
        <w:t xml:space="preserve"> на обработку персональных данных от </w:t>
      </w:r>
      <w:r w:rsidR="00B75A47">
        <w:t>участник</w:t>
      </w:r>
      <w:r w:rsidRPr="00A143E8">
        <w:t>ов</w:t>
      </w:r>
      <w:r w:rsidR="000C1A7C" w:rsidRPr="00A143E8">
        <w:t>;</w:t>
      </w:r>
    </w:p>
    <w:p w14:paraId="58BB1002" w14:textId="751B8FE3" w:rsidR="00B177B1" w:rsidRDefault="00D96CCC" w:rsidP="00B177B1">
      <w:pPr>
        <w:pStyle w:val="a0"/>
        <w:numPr>
          <w:ilvl w:val="0"/>
          <w:numId w:val="22"/>
        </w:numPr>
        <w:ind w:left="0" w:firstLine="360"/>
      </w:pPr>
      <w:r w:rsidRPr="00A143E8">
        <w:t xml:space="preserve">готовит и подписывает протокол о допуске </w:t>
      </w:r>
      <w:r w:rsidR="00B75A47">
        <w:t>участник</w:t>
      </w:r>
      <w:r w:rsidRPr="00A143E8">
        <w:t xml:space="preserve">ов к </w:t>
      </w:r>
      <w:r w:rsidR="00B75A47">
        <w:t>мероприяти</w:t>
      </w:r>
      <w:r w:rsidR="00CF2239">
        <w:t>ю</w:t>
      </w:r>
      <w:r w:rsidRPr="00A143E8">
        <w:t>.</w:t>
      </w:r>
    </w:p>
    <w:p w14:paraId="03477514" w14:textId="77777777" w:rsidR="00B177B1" w:rsidRDefault="00B177B1" w:rsidP="00B177B1">
      <w:pPr>
        <w:pStyle w:val="a0"/>
        <w:numPr>
          <w:ilvl w:val="0"/>
          <w:numId w:val="0"/>
        </w:numPr>
        <w:ind w:left="360"/>
      </w:pPr>
    </w:p>
    <w:p w14:paraId="0161502C" w14:textId="5D770A05" w:rsidR="004F3F8C" w:rsidRDefault="004F3F8C" w:rsidP="00B177B1">
      <w:pPr>
        <w:pStyle w:val="a0"/>
        <w:numPr>
          <w:ilvl w:val="0"/>
          <w:numId w:val="15"/>
        </w:numPr>
        <w:jc w:val="center"/>
        <w:rPr>
          <w:b/>
        </w:rPr>
      </w:pPr>
      <w:r w:rsidRPr="00B177B1">
        <w:rPr>
          <w:b/>
        </w:rPr>
        <w:lastRenderedPageBreak/>
        <w:t xml:space="preserve">ОБЕСПЕЧЕНИЕ БЕЗОПАСНОСТИ УЧАСТНИКОВ И ЗРИТЕЛЕЙ, МЕДИЦИНСКОЕ ОБЕСПЕЧЕНИЕ, АНТИДОПИНГОВОЕ ОБЕСПЕЧЕНИЕ </w:t>
      </w:r>
      <w:r w:rsidR="00B75A47">
        <w:rPr>
          <w:b/>
        </w:rPr>
        <w:t>МЕРОПРИЯТИЯ</w:t>
      </w:r>
    </w:p>
    <w:p w14:paraId="67634054" w14:textId="77777777" w:rsidR="00B177B1" w:rsidRPr="00B177B1" w:rsidRDefault="00B177B1" w:rsidP="00B177B1">
      <w:pPr>
        <w:pStyle w:val="a0"/>
        <w:numPr>
          <w:ilvl w:val="0"/>
          <w:numId w:val="0"/>
        </w:numPr>
        <w:ind w:left="720"/>
        <w:rPr>
          <w:b/>
        </w:rPr>
      </w:pPr>
    </w:p>
    <w:p w14:paraId="00CC8356" w14:textId="77777777" w:rsidR="00B177B1" w:rsidRPr="00B177B1" w:rsidRDefault="00B177B1" w:rsidP="00B177B1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16C96733" w14:textId="10ABF6E6" w:rsidR="00E61F02" w:rsidRDefault="00E61F02" w:rsidP="00E61F02">
      <w:pPr>
        <w:ind w:firstLine="709"/>
      </w:pPr>
      <w:r>
        <w:t>Мероприятие проводится на территории, специально подготовленной для проведения официального физкультурно-массового мероприятия.</w:t>
      </w:r>
    </w:p>
    <w:p w14:paraId="071599B5" w14:textId="453C99E5" w:rsidR="00B177B1" w:rsidRDefault="00E61F02" w:rsidP="00E61F02">
      <w:pPr>
        <w:ind w:firstLine="709"/>
      </w:pPr>
      <w:r>
        <w:t>Обеспечение безопасности участников при проведении официальных физкультурных мероприятий, осуществляется в соответствии с Постановлением Правительства Свердловской области № 333-ПП от 30.05.2003 года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14:paraId="77573D35" w14:textId="6FB64524" w:rsidR="00B177B1" w:rsidRDefault="007A3CB5" w:rsidP="00B177B1">
      <w:pPr>
        <w:ind w:firstLine="709"/>
      </w:pPr>
      <w:r w:rsidRPr="00B177B1">
        <w:rPr>
          <w:rFonts w:cs="Times New Roman"/>
        </w:rPr>
        <w:t xml:space="preserve">Ответственность за обеспечение общественного порядка и безопасность граждан при проведении </w:t>
      </w:r>
      <w:r w:rsidR="00B75A47">
        <w:rPr>
          <w:rFonts w:cs="Times New Roman"/>
        </w:rPr>
        <w:t>мероприятия</w:t>
      </w:r>
      <w:r w:rsidRPr="00B177B1">
        <w:rPr>
          <w:rFonts w:cs="Times New Roman"/>
        </w:rPr>
        <w:t xml:space="preserve">, в том числе за подачу уведомления о проведении </w:t>
      </w:r>
      <w:r w:rsidR="00B75A47">
        <w:rPr>
          <w:rFonts w:cs="Times New Roman"/>
        </w:rPr>
        <w:t>мероприятия</w:t>
      </w:r>
      <w:r w:rsidRPr="00B177B1">
        <w:rPr>
          <w:rFonts w:cs="Times New Roman"/>
        </w:rPr>
        <w:t xml:space="preserve"> в установленные сроки в Межмуниципальное Управление МВД России «Нижнетагильское» возлагается на </w:t>
      </w:r>
      <w:r w:rsidR="00FC2C61">
        <w:rPr>
          <w:rFonts w:cs="Times New Roman"/>
        </w:rPr>
        <w:t>д</w:t>
      </w:r>
      <w:r w:rsidRPr="00B177B1">
        <w:rPr>
          <w:rFonts w:cs="Times New Roman"/>
        </w:rPr>
        <w:t>иректора МБУ ДО «ШШЦ» имени Е.Г. Зудова»</w:t>
      </w:r>
      <w:r w:rsidR="00297CDC">
        <w:rPr>
          <w:rFonts w:cs="Times New Roman"/>
        </w:rPr>
        <w:t xml:space="preserve"> </w:t>
      </w:r>
      <w:proofErr w:type="spellStart"/>
      <w:r w:rsidR="00297CDC">
        <w:rPr>
          <w:rFonts w:cs="Times New Roman"/>
        </w:rPr>
        <w:t>Погромского</w:t>
      </w:r>
      <w:proofErr w:type="spellEnd"/>
      <w:r w:rsidR="00297CDC">
        <w:rPr>
          <w:rFonts w:cs="Times New Roman"/>
        </w:rPr>
        <w:t xml:space="preserve"> Михаила Сергеевича. </w:t>
      </w:r>
    </w:p>
    <w:p w14:paraId="63B68F3A" w14:textId="77777777" w:rsidR="00B177B1" w:rsidRDefault="00E53D77" w:rsidP="00B177B1">
      <w:pPr>
        <w:ind w:firstLine="709"/>
      </w:pPr>
      <w:r w:rsidRPr="00011297">
        <w:t>Ответственные за обеспечение безопасности участников вне игровой зоны – руководители делегаций и сопровождающие лица.</w:t>
      </w:r>
      <w:r w:rsidR="004F3F8C" w:rsidRPr="00B177B1">
        <w:rPr>
          <w:rFonts w:cs="Times New Roman"/>
        </w:rPr>
        <w:t xml:space="preserve"> </w:t>
      </w:r>
    </w:p>
    <w:p w14:paraId="61CE8EF2" w14:textId="77777777" w:rsidR="00B177B1" w:rsidRDefault="00E53D77" w:rsidP="00B177B1">
      <w:pPr>
        <w:ind w:firstLine="709"/>
      </w:pPr>
      <w:r w:rsidRPr="00D8640C"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Start w:id="0" w:name="_Hlk100870633"/>
    </w:p>
    <w:p w14:paraId="45DC1799" w14:textId="32BC310E" w:rsidR="00B177B1" w:rsidRDefault="007A3CB5" w:rsidP="00B177B1">
      <w:pPr>
        <w:ind w:firstLine="709"/>
      </w:pPr>
      <w:r w:rsidRPr="00B177B1">
        <w:rPr>
          <w:rFonts w:cs="Times New Roman"/>
        </w:rPr>
        <w:t xml:space="preserve">Участие в </w:t>
      </w:r>
      <w:r w:rsidR="00B75A47">
        <w:rPr>
          <w:rFonts w:cs="Times New Roman"/>
        </w:rPr>
        <w:t>мероприяти</w:t>
      </w:r>
      <w:r w:rsidR="00E61F02">
        <w:rPr>
          <w:rFonts w:cs="Times New Roman"/>
        </w:rPr>
        <w:t>и</w:t>
      </w:r>
      <w:r w:rsidRPr="00B177B1">
        <w:rPr>
          <w:rFonts w:cs="Times New Roman"/>
        </w:rPr>
        <w:t xml:space="preserve"> осуществляется только при наличии </w:t>
      </w:r>
      <w:r w:rsidR="00AE496C" w:rsidRPr="00011297">
        <w:t>полис</w:t>
      </w:r>
      <w:r w:rsidR="00AE496C">
        <w:t>а</w:t>
      </w:r>
      <w:r w:rsidR="00AE496C" w:rsidRPr="00011297">
        <w:t xml:space="preserve"> страхования жизни и здоровья от несчастных случаев (оригинал)</w:t>
      </w:r>
      <w:r w:rsidRPr="00B177B1">
        <w:rPr>
          <w:rFonts w:cs="Times New Roman"/>
        </w:rPr>
        <w:t xml:space="preserve">, который предоставляется в комиссию по допуску на каждого участника </w:t>
      </w:r>
      <w:r w:rsidR="00B75A47">
        <w:rPr>
          <w:rFonts w:cs="Times New Roman"/>
        </w:rPr>
        <w:t>мероприятия</w:t>
      </w:r>
      <w:r w:rsidR="00F605AD" w:rsidRPr="00B177B1">
        <w:rPr>
          <w:rFonts w:cs="Times New Roman"/>
        </w:rPr>
        <w:t xml:space="preserve">. Страхование участников </w:t>
      </w:r>
      <w:r w:rsidR="00B75A47">
        <w:rPr>
          <w:rFonts w:cs="Times New Roman"/>
        </w:rPr>
        <w:t>мероприятия</w:t>
      </w:r>
      <w:r w:rsidRPr="00B177B1">
        <w:rPr>
          <w:rFonts w:cs="Times New Roman"/>
        </w:rPr>
        <w:t xml:space="preserve"> может проводиться как за счет бюджетных, так и внебюджетных средств, в соответствии с действующим законодательством Российской Фед</w:t>
      </w:r>
      <w:r w:rsidR="00F605AD" w:rsidRPr="00B177B1">
        <w:rPr>
          <w:rFonts w:cs="Times New Roman"/>
        </w:rPr>
        <w:t xml:space="preserve">ерации. Страхование участников </w:t>
      </w:r>
      <w:r w:rsidR="00B75A47">
        <w:rPr>
          <w:rFonts w:cs="Times New Roman"/>
        </w:rPr>
        <w:t>мероприятия</w:t>
      </w:r>
      <w:r w:rsidRPr="00B177B1">
        <w:rPr>
          <w:rFonts w:cs="Times New Roman"/>
        </w:rPr>
        <w:t xml:space="preserve"> производится за счет средств командирующих организаций.</w:t>
      </w:r>
      <w:bookmarkEnd w:id="0"/>
    </w:p>
    <w:p w14:paraId="6A93CD89" w14:textId="66D079A1" w:rsidR="00B177B1" w:rsidRDefault="004F3F8C" w:rsidP="00847EC5">
      <w:pPr>
        <w:ind w:firstLine="709"/>
      </w:pPr>
      <w:r w:rsidRPr="00A143E8">
        <w:t>Оказание скорой медицинской помощи осуществляется в соответствии с приказом Минздрава Р</w:t>
      </w:r>
      <w:r w:rsidR="00273554" w:rsidRPr="00A143E8">
        <w:t>оссии</w:t>
      </w:r>
      <w:r w:rsidRPr="00A143E8">
        <w:t xml:space="preserve"> от 23.10.2020 </w:t>
      </w:r>
      <w:r w:rsidR="00B97F6D" w:rsidRPr="00A143E8">
        <w:t>№</w:t>
      </w:r>
      <w:r w:rsidRPr="00A143E8">
        <w:t xml:space="preserve">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</w:t>
      </w:r>
      <w:r w:rsidR="00B75A47">
        <w:t>мероприятия</w:t>
      </w:r>
      <w:r w:rsidRPr="00A143E8">
        <w:t xml:space="preserve"> и </w:t>
      </w:r>
      <w:r w:rsidR="00B75A47">
        <w:t>мероприятия</w:t>
      </w:r>
      <w:r w:rsidRPr="00A143E8">
        <w:t xml:space="preserve">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6D6C0E" w:rsidRPr="00A143E8">
        <w:t>«</w:t>
      </w:r>
      <w:r w:rsidRPr="00A143E8">
        <w:t>Готов к труду и обороне</w:t>
      </w:r>
      <w:r w:rsidR="006D6C0E" w:rsidRPr="00A143E8">
        <w:t>»</w:t>
      </w:r>
      <w:r w:rsidRPr="00A143E8">
        <w:t xml:space="preserve"> (ГТО)</w:t>
      </w:r>
      <w:r w:rsidR="006D6C0E" w:rsidRPr="00A143E8">
        <w:t>»</w:t>
      </w:r>
      <w:r w:rsidRPr="00A143E8">
        <w:t xml:space="preserve"> и форм медицинских заключений о допуске к участию </w:t>
      </w:r>
      <w:r w:rsidR="00E61F02">
        <w:t xml:space="preserve">в </w:t>
      </w:r>
      <w:r w:rsidR="00E61F02" w:rsidRPr="00E61F02">
        <w:t>физкультурных и спортивных мероприятиях</w:t>
      </w:r>
      <w:r w:rsidRPr="00A143E8">
        <w:t>».</w:t>
      </w:r>
    </w:p>
    <w:p w14:paraId="7AA8DEF9" w14:textId="7560A335" w:rsidR="00B177B1" w:rsidRDefault="001D6550" w:rsidP="00B177B1">
      <w:pPr>
        <w:ind w:firstLine="709"/>
      </w:pPr>
      <w:r w:rsidRPr="00562E9C">
        <w:t>Руководствуясь заключением врача</w:t>
      </w:r>
      <w:r>
        <w:rPr>
          <w:rFonts w:cs="Times New Roman"/>
        </w:rPr>
        <w:t xml:space="preserve">, </w:t>
      </w:r>
      <w:r>
        <w:t>г</w:t>
      </w:r>
      <w:r w:rsidR="00E53D77" w:rsidRPr="00D8640C">
        <w:t xml:space="preserve">лавный судья может не допустить </w:t>
      </w:r>
      <w:r w:rsidR="00B75A47">
        <w:t>участник</w:t>
      </w:r>
      <w:r w:rsidR="00E53D77" w:rsidRPr="00D8640C">
        <w:t xml:space="preserve">а до тура в случае, если </w:t>
      </w:r>
      <w:r w:rsidR="00B75A47">
        <w:t>участник</w:t>
      </w:r>
      <w:r w:rsidR="00E53D77" w:rsidRPr="00D8640C">
        <w:t xml:space="preserve"> имеет явные симптомы острых респираторных вирусных заболеваний (насморк, чихание, заложенность носа, охриплость, кашель). Перед началом тура, </w:t>
      </w:r>
      <w:r w:rsidR="00B75A47">
        <w:t>участник</w:t>
      </w:r>
      <w:r w:rsidR="00E53D77" w:rsidRPr="00D8640C">
        <w:t xml:space="preserve">, имеющий симптомы </w:t>
      </w:r>
      <w:r w:rsidR="00E53D77" w:rsidRPr="00D8640C">
        <w:lastRenderedPageBreak/>
        <w:t>заболевания в обязательном порядке обязан(а) уведомить главного судью о самочувствии и предъявить справку от врача, выданную в этот же день, допускающ</w:t>
      </w:r>
      <w:r w:rsidR="006C33EC">
        <w:t>ую</w:t>
      </w:r>
      <w:r w:rsidR="00E53D77" w:rsidRPr="00D8640C">
        <w:t xml:space="preserve"> его (ее) </w:t>
      </w:r>
      <w:r w:rsidR="006C33EC">
        <w:t xml:space="preserve">к </w:t>
      </w:r>
      <w:r w:rsidR="00E53D77" w:rsidRPr="00D8640C">
        <w:t>участи</w:t>
      </w:r>
      <w:r w:rsidR="006C33EC">
        <w:t>ю</w:t>
      </w:r>
      <w:r w:rsidR="00E53D77" w:rsidRPr="00D8640C">
        <w:t xml:space="preserve">. В обязательном порядке во время пребывания в игровой зоне такие </w:t>
      </w:r>
      <w:r w:rsidR="00B75A47">
        <w:t>участник</w:t>
      </w:r>
      <w:r w:rsidR="00E61F02">
        <w:t>и</w:t>
      </w:r>
      <w:r w:rsidR="00E53D77" w:rsidRPr="00D8640C">
        <w:t xml:space="preserve"> должны использовать средства индивидуальной защиты: маску и т.п.</w:t>
      </w:r>
    </w:p>
    <w:p w14:paraId="148BE79A" w14:textId="58C938ED" w:rsidR="00B177B1" w:rsidRDefault="004F3F8C" w:rsidP="00B177B1">
      <w:pPr>
        <w:ind w:firstLine="709"/>
      </w:pPr>
      <w:r w:rsidRPr="00A143E8">
        <w:t xml:space="preserve">Основанием для допуска </w:t>
      </w:r>
      <w:r w:rsidR="00B75A47">
        <w:t>участник</w:t>
      </w:r>
      <w:r w:rsidRPr="00A143E8">
        <w:t xml:space="preserve">а </w:t>
      </w:r>
      <w:r w:rsidR="00E61F02" w:rsidRPr="00A143E8">
        <w:t>к спортивному мероприятию</w:t>
      </w:r>
      <w:r w:rsidRPr="00A143E8">
        <w:t xml:space="preserve"> по медицинским заключениям является заявка на участие в </w:t>
      </w:r>
      <w:r w:rsidR="00B75A47">
        <w:t>мероприяти</w:t>
      </w:r>
      <w:r w:rsidR="00E61F02">
        <w:t>и</w:t>
      </w:r>
      <w:r w:rsidRPr="00A143E8">
        <w:t xml:space="preserve"> с отметкой «Допущен» напротив каждой фамилии </w:t>
      </w:r>
      <w:r w:rsidR="00B75A47">
        <w:t>участник</w:t>
      </w:r>
      <w:r w:rsidRPr="00A143E8">
        <w:t xml:space="preserve">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</w:t>
      </w:r>
      <w:r w:rsidR="00B75A47">
        <w:t>участник</w:t>
      </w:r>
      <w:r w:rsidRPr="00A143E8">
        <w:t xml:space="preserve">ом. Заявка на участие в </w:t>
      </w:r>
      <w:r w:rsidR="00B75A47">
        <w:t>мероприяти</w:t>
      </w:r>
      <w:r w:rsidR="00847EC5">
        <w:t>и</w:t>
      </w:r>
      <w:r w:rsidRPr="00A143E8">
        <w:t xml:space="preserve"> подписывается врачом по спортивной медицине либо уполномоченным представителем медицинской организации, имеющей сведения о прохождении УМО </w:t>
      </w:r>
      <w:r w:rsidR="00B75A47">
        <w:t>участник</w:t>
      </w:r>
      <w:r w:rsidRPr="00A143E8">
        <w:t>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B44CDC0" w14:textId="78081D13" w:rsidR="00B177B1" w:rsidRDefault="004F3F8C" w:rsidP="00B177B1">
      <w:pPr>
        <w:ind w:firstLine="709"/>
      </w:pPr>
      <w:r w:rsidRPr="00B177B1">
        <w:rPr>
          <w:rFonts w:cs="Times New Roman"/>
        </w:rPr>
        <w:t xml:space="preserve">Антидопинговое обеспечение </w:t>
      </w:r>
      <w:r w:rsidR="00B75A47">
        <w:rPr>
          <w:rFonts w:cs="Times New Roman"/>
        </w:rPr>
        <w:t>мероприятия</w:t>
      </w:r>
      <w:r w:rsidRPr="00B177B1">
        <w:rPr>
          <w:rFonts w:cs="Times New Roman"/>
        </w:rPr>
        <w:t xml:space="preserve">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правил» (далее — Антидопинговые правила).</w:t>
      </w:r>
    </w:p>
    <w:p w14:paraId="5220E28A" w14:textId="56C3A4E8" w:rsidR="00B177B1" w:rsidRDefault="004F3F8C" w:rsidP="00B177B1">
      <w:pPr>
        <w:ind w:firstLine="709"/>
      </w:pPr>
      <w:r w:rsidRPr="00A143E8">
        <w:t xml:space="preserve">В соответствии с пунктом 12.14.1 Антидопинговых правил, ни один </w:t>
      </w:r>
      <w:r w:rsidR="00B75A47">
        <w:t>участник</w:t>
      </w:r>
      <w:r w:rsidRPr="00A143E8">
        <w:t xml:space="preserve">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</w:t>
      </w:r>
      <w:r w:rsidR="00B75A47">
        <w:t>мероприяти</w:t>
      </w:r>
      <w:r w:rsidR="00847EC5">
        <w:t>и</w:t>
      </w:r>
      <w:r w:rsidRPr="00A143E8">
        <w:t>.</w:t>
      </w:r>
    </w:p>
    <w:p w14:paraId="64FD003A" w14:textId="7B6F0560" w:rsidR="00B177B1" w:rsidRPr="00B177B1" w:rsidRDefault="00232DA3" w:rsidP="00B177B1">
      <w:pPr>
        <w:ind w:firstLine="709"/>
      </w:pPr>
      <w:r w:rsidRPr="00484EF6">
        <w:t xml:space="preserve">Не допускается демонстрация участниками и персоналом </w:t>
      </w:r>
      <w:r w:rsidR="00B75A47">
        <w:t>мероприятия</w:t>
      </w:r>
      <w:r w:rsidRPr="00484EF6">
        <w:t xml:space="preserve">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</w:t>
      </w:r>
      <w:r w:rsidR="00114BC8" w:rsidRPr="00484EF6">
        <w:t>,</w:t>
      </w:r>
      <w:r w:rsidRPr="00484EF6">
        <w:t xml:space="preserve">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  <w:r w:rsidR="00B177B1">
        <w:t xml:space="preserve"> </w:t>
      </w:r>
      <w:r w:rsidR="00B177B1" w:rsidRPr="00B177B1">
        <w:rPr>
          <w:rFonts w:cs="Times New Roman"/>
        </w:rPr>
        <w:t xml:space="preserve">Ответственность за данный пункт возлагается на МБУ ДО «ШШЦ» имени Е.Г. Зудова». </w:t>
      </w:r>
    </w:p>
    <w:p w14:paraId="7AD4DA0F" w14:textId="77777777" w:rsidR="00B177B1" w:rsidRDefault="00B177B1" w:rsidP="00B177B1">
      <w:pPr>
        <w:pStyle w:val="1"/>
        <w:numPr>
          <w:ilvl w:val="0"/>
          <w:numId w:val="0"/>
        </w:numPr>
        <w:spacing w:before="0" w:after="0"/>
        <w:jc w:val="both"/>
        <w:rPr>
          <w:rFonts w:cs="Times New Roman"/>
          <w:b w:val="0"/>
        </w:rPr>
      </w:pPr>
    </w:p>
    <w:p w14:paraId="30DA0353" w14:textId="788F2DB2" w:rsidR="004F3F8C" w:rsidRDefault="00F605AD" w:rsidP="00B177B1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r w:rsidRPr="00A143E8">
        <w:rPr>
          <w:rFonts w:cs="Times New Roman"/>
        </w:rPr>
        <w:t xml:space="preserve">ОБЩИЕ СВЕДЕНИЯ О </w:t>
      </w:r>
      <w:r w:rsidR="00B75A47">
        <w:rPr>
          <w:rFonts w:cs="Times New Roman"/>
        </w:rPr>
        <w:t>МЕРОПРИЯТИЕ</w:t>
      </w:r>
      <w:r w:rsidRPr="00A143E8">
        <w:rPr>
          <w:rFonts w:cs="Times New Roman"/>
        </w:rPr>
        <w:t>Х</w:t>
      </w:r>
    </w:p>
    <w:p w14:paraId="33C3D526" w14:textId="77777777" w:rsidR="00B177B1" w:rsidRPr="00B177B1" w:rsidRDefault="00B177B1" w:rsidP="00B177B1">
      <w:pPr>
        <w:numPr>
          <w:ilvl w:val="0"/>
          <w:numId w:val="0"/>
        </w:numPr>
      </w:pPr>
    </w:p>
    <w:p w14:paraId="744474D2" w14:textId="4CEFF0E7" w:rsidR="004F3F8C" w:rsidRPr="00A143E8" w:rsidRDefault="004F3F8C" w:rsidP="00847EC5">
      <w:pPr>
        <w:pStyle w:val="24"/>
        <w:keepNext/>
        <w:spacing w:before="0"/>
        <w:ind w:left="567"/>
        <w:jc w:val="both"/>
      </w:pPr>
      <w:bookmarkStart w:id="1" w:name="_Hlk99411073"/>
      <w:r w:rsidRPr="00A143E8">
        <w:t xml:space="preserve">Место и сроки проведения </w:t>
      </w:r>
      <w:r w:rsidR="00B75A47">
        <w:t>мероприятия</w:t>
      </w:r>
      <w:r w:rsidR="00B177B1">
        <w:t>.</w:t>
      </w:r>
    </w:p>
    <w:bookmarkEnd w:id="1"/>
    <w:p w14:paraId="27836303" w14:textId="77777777" w:rsidR="00B177B1" w:rsidRPr="00B177B1" w:rsidRDefault="00B177B1" w:rsidP="00B177B1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232481F2" w14:textId="06A8415D" w:rsidR="00B6311B" w:rsidRPr="00A143E8" w:rsidRDefault="00D145BD" w:rsidP="00B177B1">
      <w:pPr>
        <w:ind w:firstLine="709"/>
      </w:pPr>
      <w:r w:rsidRPr="00A143E8">
        <w:t>Д</w:t>
      </w:r>
      <w:r w:rsidR="004F3F8C" w:rsidRPr="00A143E8">
        <w:t xml:space="preserve">аты проведения </w:t>
      </w:r>
      <w:r w:rsidR="00B75A47">
        <w:t>мероприятия</w:t>
      </w:r>
      <w:r w:rsidR="00B6311B" w:rsidRPr="00A143E8">
        <w:t xml:space="preserve">: с </w:t>
      </w:r>
      <w:r w:rsidR="00840D0A">
        <w:t>24</w:t>
      </w:r>
      <w:r w:rsidR="00B6311B" w:rsidRPr="00A143E8">
        <w:t xml:space="preserve"> </w:t>
      </w:r>
      <w:r w:rsidR="00913CE4" w:rsidRPr="00A143E8">
        <w:t>февраля</w:t>
      </w:r>
      <w:r w:rsidR="00B6311B" w:rsidRPr="00A143E8">
        <w:t xml:space="preserve"> по </w:t>
      </w:r>
      <w:r w:rsidR="00840D0A">
        <w:t>03</w:t>
      </w:r>
      <w:r w:rsidR="00B6311B" w:rsidRPr="00A143E8">
        <w:t xml:space="preserve"> </w:t>
      </w:r>
      <w:r w:rsidR="00840D0A">
        <w:t>марта</w:t>
      </w:r>
      <w:r w:rsidR="00B6311B" w:rsidRPr="00A143E8">
        <w:t xml:space="preserve"> 202</w:t>
      </w:r>
      <w:r w:rsidR="00536F2D">
        <w:t>6</w:t>
      </w:r>
      <w:r w:rsidR="00B6311B" w:rsidRPr="00A143E8">
        <w:t xml:space="preserve"> года.</w:t>
      </w:r>
    </w:p>
    <w:p w14:paraId="4A99DC2F" w14:textId="57E04997" w:rsidR="00B6311B" w:rsidRPr="00A143E8" w:rsidRDefault="007206BD" w:rsidP="00C5546F">
      <w:pPr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24</w:t>
      </w:r>
      <w:r w:rsidR="00913CE4" w:rsidRPr="00A143E8">
        <w:rPr>
          <w:rFonts w:cs="Times New Roman"/>
        </w:rPr>
        <w:t xml:space="preserve"> февраля</w:t>
      </w:r>
      <w:r w:rsidR="00B6311B" w:rsidRPr="00A143E8">
        <w:rPr>
          <w:rFonts w:cs="Times New Roman"/>
        </w:rPr>
        <w:t xml:space="preserve"> 202</w:t>
      </w:r>
      <w:r w:rsidR="00536F2D">
        <w:rPr>
          <w:rFonts w:cs="Times New Roman"/>
        </w:rPr>
        <w:t>6</w:t>
      </w:r>
      <w:r w:rsidR="00B6311B" w:rsidRPr="00A143E8">
        <w:rPr>
          <w:rFonts w:cs="Times New Roman"/>
        </w:rPr>
        <w:t xml:space="preserve"> года – день приезда участников.</w:t>
      </w:r>
    </w:p>
    <w:p w14:paraId="014282DF" w14:textId="48B1CF7D" w:rsidR="004F3F8C" w:rsidRPr="00A143E8" w:rsidRDefault="007206BD" w:rsidP="00C5546F">
      <w:pPr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03 марта</w:t>
      </w:r>
      <w:r w:rsidR="00B6311B" w:rsidRPr="00A143E8">
        <w:rPr>
          <w:rFonts w:cs="Times New Roman"/>
        </w:rPr>
        <w:t xml:space="preserve"> 202</w:t>
      </w:r>
      <w:r w:rsidR="00536F2D">
        <w:rPr>
          <w:rFonts w:cs="Times New Roman"/>
        </w:rPr>
        <w:t>6</w:t>
      </w:r>
      <w:r w:rsidR="00B6311B" w:rsidRPr="00A143E8">
        <w:rPr>
          <w:rFonts w:cs="Times New Roman"/>
        </w:rPr>
        <w:t xml:space="preserve"> года – день отъезда участников.</w:t>
      </w:r>
    </w:p>
    <w:p w14:paraId="6FA34BBF" w14:textId="0A95D502" w:rsidR="004F3F8C" w:rsidRDefault="00D145BD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>М</w:t>
      </w:r>
      <w:r w:rsidR="004F3F8C" w:rsidRPr="00A143E8">
        <w:rPr>
          <w:rFonts w:cs="Times New Roman"/>
        </w:rPr>
        <w:t xml:space="preserve">есто проведения </w:t>
      </w:r>
      <w:r w:rsidR="00B75A47">
        <w:rPr>
          <w:rFonts w:cs="Times New Roman"/>
        </w:rPr>
        <w:t>мероприятия</w:t>
      </w:r>
      <w:r w:rsidR="0076382D" w:rsidRPr="00A143E8">
        <w:rPr>
          <w:rFonts w:cs="Times New Roman"/>
        </w:rPr>
        <w:t>:</w:t>
      </w:r>
      <w:r w:rsidR="004F3F8C" w:rsidRPr="00A143E8">
        <w:rPr>
          <w:rFonts w:cs="Times New Roman"/>
        </w:rPr>
        <w:t xml:space="preserve"> </w:t>
      </w:r>
      <w:r w:rsidR="00B6311B" w:rsidRPr="00A143E8">
        <w:rPr>
          <w:rFonts w:cs="Times New Roman"/>
        </w:rPr>
        <w:t>в помещении МБУ «ШШЦ» им</w:t>
      </w:r>
      <w:r w:rsidR="00536F2D">
        <w:rPr>
          <w:rFonts w:cs="Times New Roman"/>
        </w:rPr>
        <w:t>.</w:t>
      </w:r>
      <w:r w:rsidR="00B6311B" w:rsidRPr="00A143E8">
        <w:rPr>
          <w:rFonts w:cs="Times New Roman"/>
        </w:rPr>
        <w:t xml:space="preserve"> Е.Г. Зудова», Свердловская область, город Нижний Тагил, улица Газетная, 109.</w:t>
      </w:r>
    </w:p>
    <w:p w14:paraId="3E0FC93C" w14:textId="3646BE35" w:rsidR="004F3F8C" w:rsidRDefault="004F3F8C" w:rsidP="00847EC5">
      <w:pPr>
        <w:pStyle w:val="24"/>
        <w:keepNext/>
        <w:ind w:left="567"/>
        <w:jc w:val="both"/>
      </w:pPr>
      <w:r w:rsidRPr="00A143E8">
        <w:lastRenderedPageBreak/>
        <w:t>Пр</w:t>
      </w:r>
      <w:r w:rsidR="00C5546F">
        <w:t xml:space="preserve">ограмма </w:t>
      </w:r>
      <w:r w:rsidR="00B75A47">
        <w:t>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5136"/>
      </w:tblGrid>
      <w:tr w:rsidR="00A87148" w:rsidRPr="00A143E8" w14:paraId="43C6BC99" w14:textId="77777777" w:rsidTr="00C5546F">
        <w:trPr>
          <w:trHeight w:val="660"/>
        </w:trPr>
        <w:tc>
          <w:tcPr>
            <w:tcW w:w="2235" w:type="dxa"/>
            <w:vAlign w:val="center"/>
          </w:tcPr>
          <w:p w14:paraId="65EA9FFD" w14:textId="77777777" w:rsidR="00A87148" w:rsidRPr="00C5546F" w:rsidRDefault="00A87148" w:rsidP="00A87148">
            <w:pPr>
              <w:numPr>
                <w:ilvl w:val="0"/>
                <w:numId w:val="0"/>
              </w:numPr>
              <w:tabs>
                <w:tab w:val="left" w:pos="1275"/>
              </w:tabs>
              <w:ind w:right="283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lang w:eastAsia="ru-RU"/>
              </w:rPr>
            </w:pPr>
            <w:bookmarkStart w:id="2" w:name="_Hlk62119147"/>
            <w:r w:rsidRPr="00C554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Дата проведения</w:t>
            </w:r>
          </w:p>
        </w:tc>
        <w:tc>
          <w:tcPr>
            <w:tcW w:w="2268" w:type="dxa"/>
            <w:vAlign w:val="center"/>
          </w:tcPr>
          <w:p w14:paraId="7508A039" w14:textId="77777777" w:rsidR="00A87148" w:rsidRPr="00C5546F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lang w:eastAsia="ru-RU"/>
              </w:rPr>
            </w:pPr>
            <w:r w:rsidRPr="00C554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Время проведения</w:t>
            </w:r>
          </w:p>
        </w:tc>
        <w:tc>
          <w:tcPr>
            <w:tcW w:w="5136" w:type="dxa"/>
            <w:vAlign w:val="center"/>
          </w:tcPr>
          <w:p w14:paraId="66F79973" w14:textId="2FB5EF20" w:rsidR="00A87148" w:rsidRPr="00C5546F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lang w:eastAsia="ru-RU"/>
              </w:rPr>
            </w:pPr>
            <w:r w:rsidRPr="00C554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 xml:space="preserve">Наименование </w:t>
            </w:r>
            <w:r w:rsidR="00B75A47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мероприятие</w:t>
            </w:r>
          </w:p>
        </w:tc>
      </w:tr>
      <w:tr w:rsidR="00A87148" w:rsidRPr="00A143E8" w14:paraId="0DB51441" w14:textId="77777777" w:rsidTr="00C5546F">
        <w:trPr>
          <w:cantSplit/>
          <w:trHeight w:val="468"/>
        </w:trPr>
        <w:tc>
          <w:tcPr>
            <w:tcW w:w="2235" w:type="dxa"/>
            <w:vMerge w:val="restart"/>
            <w:vAlign w:val="center"/>
          </w:tcPr>
          <w:p w14:paraId="3A3E2208" w14:textId="30CADC67" w:rsidR="00A87148" w:rsidRPr="00A143E8" w:rsidRDefault="007206BD" w:rsidP="00A87148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24</w:t>
            </w:r>
            <w:r w:rsidR="00913CE4" w:rsidRPr="00A143E8">
              <w:rPr>
                <w:rFonts w:eastAsia="Times New Roman" w:cs="Times New Roman"/>
                <w:color w:val="auto"/>
                <w:lang w:eastAsia="ru-RU"/>
              </w:rPr>
              <w:t xml:space="preserve"> февраля</w:t>
            </w:r>
          </w:p>
        </w:tc>
        <w:tc>
          <w:tcPr>
            <w:tcW w:w="2268" w:type="dxa"/>
            <w:vAlign w:val="center"/>
          </w:tcPr>
          <w:p w14:paraId="7CAC6EAF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В течение дня </w:t>
            </w:r>
          </w:p>
        </w:tc>
        <w:tc>
          <w:tcPr>
            <w:tcW w:w="5136" w:type="dxa"/>
            <w:vAlign w:val="center"/>
          </w:tcPr>
          <w:p w14:paraId="7E1F3159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Приезд участников</w:t>
            </w:r>
          </w:p>
        </w:tc>
      </w:tr>
      <w:tr w:rsidR="00A87148" w:rsidRPr="00A143E8" w14:paraId="7B48E136" w14:textId="77777777" w:rsidTr="00C5546F">
        <w:trPr>
          <w:cantSplit/>
          <w:trHeight w:val="468"/>
        </w:trPr>
        <w:tc>
          <w:tcPr>
            <w:tcW w:w="2235" w:type="dxa"/>
            <w:vMerge/>
            <w:vAlign w:val="center"/>
          </w:tcPr>
          <w:p w14:paraId="76D6AAE5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467169E" w14:textId="5AF9DCAF" w:rsidR="00A87148" w:rsidRPr="00A143E8" w:rsidRDefault="0045172F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14.00 – 17</w:t>
            </w:r>
            <w:r w:rsidR="00A87148" w:rsidRPr="00A143E8">
              <w:rPr>
                <w:rFonts w:eastAsia="Times New Roman" w:cs="Times New Roman"/>
                <w:color w:val="auto"/>
                <w:lang w:eastAsia="ru-RU"/>
              </w:rPr>
              <w:t>.00</w:t>
            </w:r>
          </w:p>
        </w:tc>
        <w:tc>
          <w:tcPr>
            <w:tcW w:w="5136" w:type="dxa"/>
            <w:vAlign w:val="center"/>
          </w:tcPr>
          <w:p w14:paraId="21DB75F4" w14:textId="1D42FF39" w:rsidR="00A87148" w:rsidRPr="00A143E8" w:rsidRDefault="004B22AD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Регистрация участников, р</w:t>
            </w:r>
            <w:r w:rsidR="00A87148" w:rsidRPr="00A143E8">
              <w:rPr>
                <w:rFonts w:eastAsia="Times New Roman" w:cs="Times New Roman"/>
                <w:color w:val="auto"/>
                <w:lang w:eastAsia="ru-RU"/>
              </w:rPr>
              <w:t>абота комиссии по допуску</w:t>
            </w:r>
          </w:p>
        </w:tc>
      </w:tr>
      <w:tr w:rsidR="00A87148" w:rsidRPr="00A143E8" w14:paraId="34AE3374" w14:textId="77777777" w:rsidTr="00C5546F">
        <w:trPr>
          <w:cantSplit/>
          <w:trHeight w:val="750"/>
        </w:trPr>
        <w:tc>
          <w:tcPr>
            <w:tcW w:w="2235" w:type="dxa"/>
            <w:vMerge/>
            <w:vAlign w:val="center"/>
          </w:tcPr>
          <w:p w14:paraId="35F4D113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C059481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18.00 – 19.00</w:t>
            </w:r>
          </w:p>
        </w:tc>
        <w:tc>
          <w:tcPr>
            <w:tcW w:w="5136" w:type="dxa"/>
            <w:vAlign w:val="center"/>
          </w:tcPr>
          <w:p w14:paraId="4D1EE118" w14:textId="0245B76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Техническое совещание</w:t>
            </w:r>
            <w:r w:rsidR="004B22AD">
              <w:rPr>
                <w:rFonts w:eastAsia="Times New Roman" w:cs="Times New Roman"/>
                <w:color w:val="auto"/>
                <w:lang w:eastAsia="ru-RU"/>
              </w:rPr>
              <w:t>, избрание АК</w:t>
            </w:r>
          </w:p>
        </w:tc>
      </w:tr>
      <w:tr w:rsidR="00A87148" w:rsidRPr="00A143E8" w14:paraId="31B76AA2" w14:textId="77777777" w:rsidTr="00C5546F">
        <w:trPr>
          <w:cantSplit/>
          <w:trHeight w:val="201"/>
        </w:trPr>
        <w:tc>
          <w:tcPr>
            <w:tcW w:w="2235" w:type="dxa"/>
            <w:vMerge w:val="restart"/>
            <w:vAlign w:val="center"/>
          </w:tcPr>
          <w:p w14:paraId="19F8CBE6" w14:textId="5DB2647C" w:rsidR="00A87148" w:rsidRPr="00A143E8" w:rsidRDefault="00913CE4" w:rsidP="00540A82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2</w:t>
            </w:r>
            <w:r w:rsidR="007206BD">
              <w:rPr>
                <w:rFonts w:eastAsia="Times New Roman" w:cs="Times New Roman"/>
                <w:color w:val="auto"/>
                <w:lang w:eastAsia="ru-RU"/>
              </w:rPr>
              <w:t>5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 февраля</w:t>
            </w:r>
          </w:p>
        </w:tc>
        <w:tc>
          <w:tcPr>
            <w:tcW w:w="2268" w:type="dxa"/>
            <w:vAlign w:val="center"/>
          </w:tcPr>
          <w:p w14:paraId="78B2F976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10.00</w:t>
            </w:r>
          </w:p>
        </w:tc>
        <w:tc>
          <w:tcPr>
            <w:tcW w:w="5136" w:type="dxa"/>
            <w:vAlign w:val="center"/>
          </w:tcPr>
          <w:p w14:paraId="05192BF1" w14:textId="2E2C19CA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Жеребьевка 1 тура</w:t>
            </w:r>
            <w:r w:rsidR="003F2748" w:rsidRPr="00A143E8">
              <w:rPr>
                <w:rFonts w:cs="Times New Roman"/>
              </w:rPr>
              <w:t xml:space="preserve"> </w:t>
            </w:r>
            <w:r w:rsidR="003F2748" w:rsidRPr="00A143E8">
              <w:rPr>
                <w:rFonts w:eastAsia="Times New Roman" w:cs="Times New Roman"/>
                <w:color w:val="auto"/>
                <w:lang w:eastAsia="ru-RU"/>
              </w:rPr>
              <w:t>с использованием программы Swiss Manager.</w:t>
            </w:r>
          </w:p>
        </w:tc>
      </w:tr>
      <w:tr w:rsidR="00305B93" w:rsidRPr="00A143E8" w14:paraId="5896A01D" w14:textId="77777777" w:rsidTr="00C5546F">
        <w:trPr>
          <w:trHeight w:val="263"/>
        </w:trPr>
        <w:tc>
          <w:tcPr>
            <w:tcW w:w="2235" w:type="dxa"/>
            <w:vMerge/>
            <w:vAlign w:val="center"/>
          </w:tcPr>
          <w:p w14:paraId="6385AC18" w14:textId="77777777" w:rsidR="00305B93" w:rsidRPr="00A143E8" w:rsidRDefault="00305B93" w:rsidP="00A87148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A280484" w14:textId="6945CA9A" w:rsidR="00305B93" w:rsidRPr="00A143E8" w:rsidRDefault="00305B93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15.30</w:t>
            </w:r>
          </w:p>
        </w:tc>
        <w:tc>
          <w:tcPr>
            <w:tcW w:w="5136" w:type="dxa"/>
            <w:vAlign w:val="center"/>
          </w:tcPr>
          <w:p w14:paraId="0C41EFBB" w14:textId="60DE9CBF" w:rsidR="00305B93" w:rsidRPr="00A143E8" w:rsidRDefault="00305B93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 xml:space="preserve">Торжественное открытие </w:t>
            </w:r>
          </w:p>
        </w:tc>
      </w:tr>
      <w:tr w:rsidR="00A87148" w:rsidRPr="00A143E8" w14:paraId="544D02D8" w14:textId="77777777" w:rsidTr="00C5546F">
        <w:trPr>
          <w:trHeight w:val="263"/>
        </w:trPr>
        <w:tc>
          <w:tcPr>
            <w:tcW w:w="2235" w:type="dxa"/>
            <w:vMerge/>
            <w:vAlign w:val="center"/>
          </w:tcPr>
          <w:p w14:paraId="64829786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0FBE53F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16.00 – 20.00</w:t>
            </w:r>
          </w:p>
        </w:tc>
        <w:tc>
          <w:tcPr>
            <w:tcW w:w="5136" w:type="dxa"/>
            <w:vAlign w:val="center"/>
          </w:tcPr>
          <w:p w14:paraId="5A965523" w14:textId="77777777" w:rsidR="00A87148" w:rsidRPr="00A143E8" w:rsidRDefault="00A87148" w:rsidP="00A87148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 тур</w:t>
            </w:r>
          </w:p>
        </w:tc>
      </w:tr>
      <w:tr w:rsidR="00913CE4" w:rsidRPr="00A143E8" w14:paraId="62D86E68" w14:textId="77777777" w:rsidTr="00C5546F">
        <w:trPr>
          <w:trHeight w:val="337"/>
        </w:trPr>
        <w:tc>
          <w:tcPr>
            <w:tcW w:w="2235" w:type="dxa"/>
            <w:vMerge w:val="restart"/>
          </w:tcPr>
          <w:p w14:paraId="297309B0" w14:textId="039B3011" w:rsidR="00913CE4" w:rsidRPr="00A143E8" w:rsidRDefault="00913CE4" w:rsidP="00540A82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2</w:t>
            </w:r>
            <w:r w:rsidR="007206BD">
              <w:rPr>
                <w:rFonts w:eastAsia="Times New Roman" w:cs="Times New Roman"/>
                <w:color w:val="auto"/>
                <w:lang w:eastAsia="ru-RU"/>
              </w:rPr>
              <w:t>6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 февраля</w:t>
            </w:r>
          </w:p>
        </w:tc>
        <w:tc>
          <w:tcPr>
            <w:tcW w:w="2268" w:type="dxa"/>
            <w:vAlign w:val="center"/>
          </w:tcPr>
          <w:p w14:paraId="3D476A06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10.00 – 14.00</w:t>
            </w:r>
          </w:p>
        </w:tc>
        <w:tc>
          <w:tcPr>
            <w:tcW w:w="5136" w:type="dxa"/>
            <w:vAlign w:val="center"/>
          </w:tcPr>
          <w:p w14:paraId="77BB2DC9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2 тур</w:t>
            </w:r>
          </w:p>
        </w:tc>
      </w:tr>
      <w:tr w:rsidR="00913CE4" w:rsidRPr="00A143E8" w14:paraId="02BF2EE6" w14:textId="77777777" w:rsidTr="00C5546F">
        <w:trPr>
          <w:trHeight w:val="193"/>
        </w:trPr>
        <w:tc>
          <w:tcPr>
            <w:tcW w:w="2235" w:type="dxa"/>
            <w:vMerge/>
          </w:tcPr>
          <w:p w14:paraId="24106553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40BD6F4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16.00 – 20.00</w:t>
            </w:r>
          </w:p>
        </w:tc>
        <w:tc>
          <w:tcPr>
            <w:tcW w:w="5136" w:type="dxa"/>
            <w:vAlign w:val="center"/>
          </w:tcPr>
          <w:p w14:paraId="75421226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3 тур</w:t>
            </w:r>
          </w:p>
        </w:tc>
      </w:tr>
      <w:tr w:rsidR="00913CE4" w:rsidRPr="00A143E8" w14:paraId="7C5B38EC" w14:textId="77777777" w:rsidTr="00C5546F">
        <w:trPr>
          <w:trHeight w:val="275"/>
        </w:trPr>
        <w:tc>
          <w:tcPr>
            <w:tcW w:w="2235" w:type="dxa"/>
            <w:vMerge w:val="restart"/>
          </w:tcPr>
          <w:p w14:paraId="7B76E107" w14:textId="6C521451" w:rsidR="00913CE4" w:rsidRPr="00A143E8" w:rsidRDefault="00913CE4" w:rsidP="00540A82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2</w:t>
            </w:r>
            <w:r w:rsidR="007206BD">
              <w:rPr>
                <w:rFonts w:eastAsia="Times New Roman" w:cs="Times New Roman"/>
                <w:color w:val="auto"/>
                <w:lang w:eastAsia="ru-RU"/>
              </w:rPr>
              <w:t>7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 февраля</w:t>
            </w:r>
          </w:p>
        </w:tc>
        <w:tc>
          <w:tcPr>
            <w:tcW w:w="2268" w:type="dxa"/>
            <w:vAlign w:val="center"/>
          </w:tcPr>
          <w:p w14:paraId="1AA3C195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10.00 – 14.00</w:t>
            </w:r>
          </w:p>
        </w:tc>
        <w:tc>
          <w:tcPr>
            <w:tcW w:w="5136" w:type="dxa"/>
            <w:vAlign w:val="center"/>
          </w:tcPr>
          <w:p w14:paraId="17463B3C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4 тур</w:t>
            </w:r>
          </w:p>
        </w:tc>
      </w:tr>
      <w:tr w:rsidR="00913CE4" w:rsidRPr="00A143E8" w14:paraId="7F710448" w14:textId="77777777" w:rsidTr="00C5546F">
        <w:trPr>
          <w:trHeight w:val="279"/>
        </w:trPr>
        <w:tc>
          <w:tcPr>
            <w:tcW w:w="2235" w:type="dxa"/>
            <w:vMerge/>
          </w:tcPr>
          <w:p w14:paraId="52A3A48D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AECA7F0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16.00 – 20.00</w:t>
            </w:r>
          </w:p>
        </w:tc>
        <w:tc>
          <w:tcPr>
            <w:tcW w:w="5136" w:type="dxa"/>
            <w:vAlign w:val="center"/>
          </w:tcPr>
          <w:p w14:paraId="13F37F8D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5 тур</w:t>
            </w:r>
          </w:p>
        </w:tc>
      </w:tr>
      <w:tr w:rsidR="00913CE4" w:rsidRPr="00A143E8" w14:paraId="6D31B6C1" w14:textId="77777777" w:rsidTr="00C5546F">
        <w:trPr>
          <w:trHeight w:val="133"/>
        </w:trPr>
        <w:tc>
          <w:tcPr>
            <w:tcW w:w="2235" w:type="dxa"/>
          </w:tcPr>
          <w:p w14:paraId="2DBE49F9" w14:textId="3EEAE608" w:rsidR="00913CE4" w:rsidRPr="00A143E8" w:rsidRDefault="00913CE4" w:rsidP="00540A82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2</w:t>
            </w:r>
            <w:r w:rsidR="007206BD">
              <w:rPr>
                <w:rFonts w:eastAsia="Times New Roman" w:cs="Times New Roman"/>
                <w:color w:val="auto"/>
                <w:lang w:eastAsia="ru-RU"/>
              </w:rPr>
              <w:t>8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 февраля</w:t>
            </w:r>
          </w:p>
        </w:tc>
        <w:tc>
          <w:tcPr>
            <w:tcW w:w="2268" w:type="dxa"/>
            <w:vAlign w:val="center"/>
          </w:tcPr>
          <w:p w14:paraId="7828AD32" w14:textId="6A10923F" w:rsidR="00913CE4" w:rsidRPr="00A143E8" w:rsidRDefault="00913CE4" w:rsidP="00002CE6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</w:t>
            </w:r>
            <w:r w:rsidR="00002CE6">
              <w:rPr>
                <w:rFonts w:eastAsia="Times New Roman" w:cs="Times New Roman"/>
                <w:color w:val="auto"/>
                <w:lang w:eastAsia="ru-RU"/>
              </w:rPr>
              <w:t>0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.00 – </w:t>
            </w:r>
            <w:r w:rsidR="00002CE6">
              <w:rPr>
                <w:rFonts w:eastAsia="Times New Roman" w:cs="Times New Roman"/>
                <w:color w:val="auto"/>
                <w:lang w:eastAsia="ru-RU"/>
              </w:rPr>
              <w:t>14</w:t>
            </w:r>
            <w:r w:rsidRPr="00A143E8">
              <w:rPr>
                <w:rFonts w:eastAsia="Times New Roman" w:cs="Times New Roman"/>
                <w:color w:val="auto"/>
                <w:lang w:eastAsia="ru-RU"/>
              </w:rPr>
              <w:t>.00</w:t>
            </w:r>
          </w:p>
        </w:tc>
        <w:tc>
          <w:tcPr>
            <w:tcW w:w="5136" w:type="dxa"/>
            <w:vAlign w:val="center"/>
          </w:tcPr>
          <w:p w14:paraId="4B894BE7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6 тур</w:t>
            </w:r>
          </w:p>
        </w:tc>
      </w:tr>
      <w:tr w:rsidR="00913CE4" w:rsidRPr="00A143E8" w14:paraId="0C3F64DE" w14:textId="77777777" w:rsidTr="00C5546F">
        <w:trPr>
          <w:trHeight w:val="263"/>
        </w:trPr>
        <w:tc>
          <w:tcPr>
            <w:tcW w:w="2235" w:type="dxa"/>
            <w:vMerge w:val="restart"/>
          </w:tcPr>
          <w:p w14:paraId="273D0226" w14:textId="7B36206A" w:rsidR="00913CE4" w:rsidRPr="00A143E8" w:rsidRDefault="007206BD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01</w:t>
            </w:r>
            <w:r w:rsidR="00913CE4" w:rsidRPr="00A143E8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lang w:eastAsia="ru-RU"/>
              </w:rPr>
              <w:t>марта</w:t>
            </w:r>
          </w:p>
        </w:tc>
        <w:tc>
          <w:tcPr>
            <w:tcW w:w="2268" w:type="dxa"/>
            <w:vAlign w:val="center"/>
          </w:tcPr>
          <w:p w14:paraId="6A884557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10.00 – 14.00</w:t>
            </w:r>
          </w:p>
        </w:tc>
        <w:tc>
          <w:tcPr>
            <w:tcW w:w="5136" w:type="dxa"/>
            <w:vAlign w:val="center"/>
          </w:tcPr>
          <w:p w14:paraId="08D91D22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7 тур</w:t>
            </w:r>
          </w:p>
        </w:tc>
      </w:tr>
      <w:tr w:rsidR="00913CE4" w:rsidRPr="00A143E8" w14:paraId="0A20C49E" w14:textId="77777777" w:rsidTr="00C5546F">
        <w:trPr>
          <w:trHeight w:val="127"/>
        </w:trPr>
        <w:tc>
          <w:tcPr>
            <w:tcW w:w="2235" w:type="dxa"/>
            <w:vMerge/>
          </w:tcPr>
          <w:p w14:paraId="770D3F02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2372FEE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16.00 – 20.00</w:t>
            </w:r>
          </w:p>
        </w:tc>
        <w:tc>
          <w:tcPr>
            <w:tcW w:w="5136" w:type="dxa"/>
            <w:vAlign w:val="center"/>
          </w:tcPr>
          <w:p w14:paraId="2A368F36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8 тур</w:t>
            </w:r>
          </w:p>
        </w:tc>
      </w:tr>
      <w:tr w:rsidR="00913CE4" w:rsidRPr="00A143E8" w14:paraId="61345964" w14:textId="77777777" w:rsidTr="00C5546F">
        <w:trPr>
          <w:cantSplit/>
          <w:trHeight w:val="279"/>
        </w:trPr>
        <w:tc>
          <w:tcPr>
            <w:tcW w:w="2235" w:type="dxa"/>
            <w:vMerge w:val="restart"/>
          </w:tcPr>
          <w:p w14:paraId="26238524" w14:textId="66868EEC" w:rsidR="00913CE4" w:rsidRPr="00A143E8" w:rsidRDefault="007206BD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02</w:t>
            </w:r>
            <w:r w:rsidR="00913CE4" w:rsidRPr="00A143E8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lang w:eastAsia="ru-RU"/>
              </w:rPr>
              <w:t>марта</w:t>
            </w:r>
          </w:p>
        </w:tc>
        <w:tc>
          <w:tcPr>
            <w:tcW w:w="2268" w:type="dxa"/>
            <w:vAlign w:val="center"/>
          </w:tcPr>
          <w:p w14:paraId="3BB78235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10.00 – 14.00</w:t>
            </w:r>
          </w:p>
        </w:tc>
        <w:tc>
          <w:tcPr>
            <w:tcW w:w="5136" w:type="dxa"/>
            <w:vAlign w:val="center"/>
          </w:tcPr>
          <w:p w14:paraId="0A0AF3B7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9 тур</w:t>
            </w:r>
          </w:p>
        </w:tc>
      </w:tr>
      <w:tr w:rsidR="00913CE4" w:rsidRPr="00A143E8" w14:paraId="32F0AA01" w14:textId="77777777" w:rsidTr="00C5546F">
        <w:trPr>
          <w:cantSplit/>
          <w:trHeight w:val="121"/>
        </w:trPr>
        <w:tc>
          <w:tcPr>
            <w:tcW w:w="2235" w:type="dxa"/>
            <w:vMerge/>
          </w:tcPr>
          <w:p w14:paraId="30564E16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9FE6606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15.00 – 15.30</w:t>
            </w:r>
          </w:p>
        </w:tc>
        <w:tc>
          <w:tcPr>
            <w:tcW w:w="5136" w:type="dxa"/>
            <w:vAlign w:val="center"/>
          </w:tcPr>
          <w:p w14:paraId="2F9CF1B0" w14:textId="1DD8723A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 xml:space="preserve">Награждение победителей </w:t>
            </w:r>
            <w:r w:rsidR="00B75A47">
              <w:rPr>
                <w:rFonts w:eastAsia="Times New Roman" w:cs="Times New Roman"/>
                <w:color w:val="auto"/>
                <w:lang w:eastAsia="ru-RU"/>
              </w:rPr>
              <w:t>мероприятия</w:t>
            </w:r>
          </w:p>
        </w:tc>
      </w:tr>
      <w:tr w:rsidR="00913CE4" w:rsidRPr="00A143E8" w14:paraId="09FD9A79" w14:textId="77777777" w:rsidTr="00C5546F">
        <w:trPr>
          <w:cantSplit/>
          <w:trHeight w:val="254"/>
        </w:trPr>
        <w:tc>
          <w:tcPr>
            <w:tcW w:w="2235" w:type="dxa"/>
          </w:tcPr>
          <w:p w14:paraId="55B6C3A0" w14:textId="0A124D8F" w:rsidR="00913CE4" w:rsidRPr="00A143E8" w:rsidRDefault="007206BD" w:rsidP="00913CE4">
            <w:pPr>
              <w:numPr>
                <w:ilvl w:val="0"/>
                <w:numId w:val="0"/>
              </w:numPr>
              <w:ind w:right="283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03</w:t>
            </w:r>
            <w:r w:rsidR="00913CE4" w:rsidRPr="00A143E8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lang w:eastAsia="ru-RU"/>
              </w:rPr>
              <w:t>марта</w:t>
            </w:r>
          </w:p>
        </w:tc>
        <w:tc>
          <w:tcPr>
            <w:tcW w:w="2268" w:type="dxa"/>
            <w:vAlign w:val="center"/>
          </w:tcPr>
          <w:p w14:paraId="5F7BB41B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В течение дня</w:t>
            </w:r>
          </w:p>
        </w:tc>
        <w:tc>
          <w:tcPr>
            <w:tcW w:w="5136" w:type="dxa"/>
            <w:vAlign w:val="center"/>
          </w:tcPr>
          <w:p w14:paraId="27B947A0" w14:textId="77777777" w:rsidR="00913CE4" w:rsidRPr="00A143E8" w:rsidRDefault="00913CE4" w:rsidP="00913CE4">
            <w:pPr>
              <w:numPr>
                <w:ilvl w:val="0"/>
                <w:numId w:val="0"/>
              </w:numPr>
              <w:ind w:right="-108"/>
              <w:jc w:val="center"/>
              <w:outlineLvl w:val="9"/>
              <w:rPr>
                <w:rFonts w:eastAsia="Times New Roman" w:cs="Times New Roman"/>
                <w:color w:val="auto"/>
                <w:lang w:eastAsia="ru-RU"/>
              </w:rPr>
            </w:pPr>
            <w:r w:rsidRPr="00A143E8">
              <w:rPr>
                <w:rFonts w:eastAsia="Times New Roman" w:cs="Times New Roman"/>
                <w:color w:val="auto"/>
                <w:lang w:eastAsia="ru-RU"/>
              </w:rPr>
              <w:t>Отъезд участников</w:t>
            </w:r>
          </w:p>
        </w:tc>
      </w:tr>
    </w:tbl>
    <w:bookmarkEnd w:id="2"/>
    <w:p w14:paraId="5AFA6F37" w14:textId="422FB472" w:rsidR="00394674" w:rsidRPr="00A143E8" w:rsidRDefault="00394674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Опоздавшие участники, не зарегистрированные в установленный </w:t>
      </w:r>
      <w:r w:rsidR="00F605AD" w:rsidRPr="00A143E8">
        <w:rPr>
          <w:rFonts w:cs="Times New Roman"/>
        </w:rPr>
        <w:t>Регламентом</w:t>
      </w:r>
      <w:r w:rsidRPr="00A143E8">
        <w:rPr>
          <w:rFonts w:cs="Times New Roman"/>
        </w:rPr>
        <w:t xml:space="preserve"> срок, включаются в турнир по решению главного судьи со 2-го тура (в первом туре такому участнику ставится минус)</w:t>
      </w:r>
      <w:r w:rsidR="002747EE" w:rsidRPr="00A143E8">
        <w:rPr>
          <w:rFonts w:cs="Times New Roman"/>
        </w:rPr>
        <w:t>.</w:t>
      </w:r>
    </w:p>
    <w:p w14:paraId="1AEF3523" w14:textId="737E00E8" w:rsidR="004F3F8C" w:rsidRPr="00A143E8" w:rsidRDefault="007206BD" w:rsidP="00C5546F">
      <w:pPr>
        <w:ind w:firstLine="709"/>
        <w:rPr>
          <w:rFonts w:cs="Times New Roman"/>
          <w:color w:val="auto"/>
        </w:rPr>
      </w:pPr>
      <w:r>
        <w:rPr>
          <w:rFonts w:cs="Times New Roman"/>
          <w:color w:val="auto"/>
        </w:rPr>
        <w:t>24</w:t>
      </w:r>
      <w:r w:rsidR="00B80FFD" w:rsidRPr="00A143E8">
        <w:rPr>
          <w:rFonts w:cs="Times New Roman"/>
          <w:color w:val="auto"/>
        </w:rPr>
        <w:t xml:space="preserve"> </w:t>
      </w:r>
      <w:r w:rsidR="00C50FB6" w:rsidRPr="00A143E8">
        <w:rPr>
          <w:rFonts w:cs="Times New Roman"/>
          <w:color w:val="auto"/>
        </w:rPr>
        <w:t>февраля</w:t>
      </w:r>
      <w:r w:rsidR="00B80FFD" w:rsidRPr="00A143E8">
        <w:rPr>
          <w:rFonts w:cs="Times New Roman"/>
          <w:color w:val="auto"/>
        </w:rPr>
        <w:t xml:space="preserve"> в 19.00</w:t>
      </w:r>
      <w:r w:rsidR="004F3F8C" w:rsidRPr="00A143E8">
        <w:rPr>
          <w:rFonts w:cs="Times New Roman"/>
          <w:color w:val="auto"/>
        </w:rPr>
        <w:t xml:space="preserve"> начал</w:t>
      </w:r>
      <w:r w:rsidR="00B80FFD" w:rsidRPr="00A143E8">
        <w:rPr>
          <w:rFonts w:cs="Times New Roman"/>
          <w:color w:val="auto"/>
        </w:rPr>
        <w:t>о</w:t>
      </w:r>
      <w:r w:rsidR="004F3F8C" w:rsidRPr="00A143E8">
        <w:rPr>
          <w:rFonts w:cs="Times New Roman"/>
          <w:color w:val="auto"/>
        </w:rPr>
        <w:t xml:space="preserve"> заседания судейской коллегии</w:t>
      </w:r>
      <w:r w:rsidR="002747EE" w:rsidRPr="00A143E8">
        <w:rPr>
          <w:rFonts w:cs="Times New Roman"/>
          <w:color w:val="auto"/>
        </w:rPr>
        <w:t>.</w:t>
      </w:r>
      <w:r w:rsidR="004F3F8C" w:rsidRPr="00A143E8">
        <w:rPr>
          <w:rFonts w:cs="Times New Roman"/>
          <w:color w:val="auto"/>
        </w:rPr>
        <w:t xml:space="preserve"> </w:t>
      </w:r>
    </w:p>
    <w:p w14:paraId="746D7F8E" w14:textId="185C0D4B" w:rsidR="004F3F8C" w:rsidRPr="00A143E8" w:rsidRDefault="004F3F8C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Контроль времени во всех возрастных группах: 90 минут до конца партии с добавлением 30 секунд </w:t>
      </w:r>
      <w:r w:rsidR="00BE2289">
        <w:rPr>
          <w:rFonts w:cs="Times New Roman"/>
        </w:rPr>
        <w:t>на каждый ход</w:t>
      </w:r>
      <w:r w:rsidRPr="00A143E8">
        <w:rPr>
          <w:rFonts w:cs="Times New Roman"/>
        </w:rPr>
        <w:t>, начиная с 1-го хода, каждому участнику.</w:t>
      </w:r>
    </w:p>
    <w:p w14:paraId="5E27EAA2" w14:textId="77777777" w:rsidR="004B22AD" w:rsidRPr="00011297" w:rsidRDefault="004B22AD" w:rsidP="00C5546F">
      <w:pPr>
        <w:ind w:firstLine="709"/>
      </w:pPr>
      <w:r w:rsidRPr="00011297">
        <w:t>При опоздании на тур более 30 минут, участнику засчитывается поражение.</w:t>
      </w:r>
    </w:p>
    <w:p w14:paraId="27C35FC7" w14:textId="77777777" w:rsidR="004F3F8C" w:rsidRPr="00A143E8" w:rsidRDefault="004F3F8C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>Запись партий обязательна для всех возрастных групп.</w:t>
      </w:r>
    </w:p>
    <w:p w14:paraId="0D3E0C12" w14:textId="64F25B63" w:rsidR="004F3F8C" w:rsidRPr="00A143E8" w:rsidRDefault="004F3F8C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>Переговоры о ничьей запрещаются до 40-го хода включительно.</w:t>
      </w:r>
    </w:p>
    <w:p w14:paraId="2061B98D" w14:textId="1A5ECDD0" w:rsidR="004F3F8C" w:rsidRPr="00A143E8" w:rsidRDefault="004F3F8C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Системы проведения турниров </w:t>
      </w:r>
      <w:r w:rsidR="00737E1D" w:rsidRPr="00A143E8">
        <w:rPr>
          <w:rFonts w:cs="Times New Roman"/>
        </w:rPr>
        <w:t>детского Кубка России (далее - ДКР)</w:t>
      </w:r>
      <w:r w:rsidRPr="00A143E8">
        <w:rPr>
          <w:rFonts w:cs="Times New Roman"/>
        </w:rPr>
        <w:t>:</w:t>
      </w:r>
    </w:p>
    <w:p w14:paraId="515FA189" w14:textId="77777777" w:rsidR="00C5546F" w:rsidRDefault="004F3F8C" w:rsidP="00C5546F">
      <w:pPr>
        <w:pStyle w:val="a0"/>
        <w:numPr>
          <w:ilvl w:val="0"/>
          <w:numId w:val="23"/>
        </w:numPr>
      </w:pPr>
      <w:r w:rsidRPr="00A143E8">
        <w:t>8–10 человек - круговая система в 1 круг;</w:t>
      </w:r>
    </w:p>
    <w:p w14:paraId="76903E50" w14:textId="77777777" w:rsidR="00C5546F" w:rsidRDefault="004F3F8C" w:rsidP="00C5546F">
      <w:pPr>
        <w:pStyle w:val="a0"/>
        <w:numPr>
          <w:ilvl w:val="0"/>
          <w:numId w:val="23"/>
        </w:numPr>
        <w:ind w:left="0" w:firstLine="360"/>
      </w:pPr>
      <w:r w:rsidRPr="00A143E8">
        <w:t>11–14 человек – швейцарская система в 7 туров (</w:t>
      </w:r>
      <w:r w:rsidR="003C7651" w:rsidRPr="00A143E8">
        <w:t>расписание будет доведено на техническом совещании</w:t>
      </w:r>
      <w:r w:rsidR="00C5546F">
        <w:t>);</w:t>
      </w:r>
    </w:p>
    <w:p w14:paraId="057313FF" w14:textId="77777777" w:rsidR="00C5546F" w:rsidRDefault="004F3F8C" w:rsidP="00C5546F">
      <w:pPr>
        <w:pStyle w:val="a0"/>
        <w:numPr>
          <w:ilvl w:val="0"/>
          <w:numId w:val="23"/>
        </w:numPr>
        <w:ind w:left="0" w:firstLine="360"/>
      </w:pPr>
      <w:r w:rsidRPr="00A143E8">
        <w:t xml:space="preserve">15 человек и более </w:t>
      </w:r>
      <w:r w:rsidR="00485E76" w:rsidRPr="00A143E8">
        <w:t>–</w:t>
      </w:r>
      <w:r w:rsidRPr="00A143E8">
        <w:t xml:space="preserve"> швейцарская система в 9 туров;</w:t>
      </w:r>
    </w:p>
    <w:p w14:paraId="1AB43F45" w14:textId="3716D90E" w:rsidR="004F3F8C" w:rsidRPr="00A143E8" w:rsidRDefault="004F3F8C" w:rsidP="00C5546F">
      <w:pPr>
        <w:pStyle w:val="a0"/>
        <w:numPr>
          <w:ilvl w:val="0"/>
          <w:numId w:val="23"/>
        </w:numPr>
        <w:ind w:left="0" w:firstLine="360"/>
      </w:pPr>
      <w:r w:rsidRPr="00A143E8">
        <w:t>количество игровых дней - 6 (</w:t>
      </w:r>
      <w:r w:rsidR="007206BD">
        <w:t>26,</w:t>
      </w:r>
      <w:r w:rsidR="003F2748" w:rsidRPr="00A143E8">
        <w:t xml:space="preserve"> 2</w:t>
      </w:r>
      <w:r w:rsidR="007206BD">
        <w:t>7</w:t>
      </w:r>
      <w:r w:rsidR="003F2748" w:rsidRPr="00A143E8">
        <w:t xml:space="preserve"> </w:t>
      </w:r>
      <w:r w:rsidR="00C50FB6" w:rsidRPr="00A143E8">
        <w:t>февраля</w:t>
      </w:r>
      <w:r w:rsidR="007206BD">
        <w:t xml:space="preserve"> и 01 марта</w:t>
      </w:r>
      <w:r w:rsidR="003F2748" w:rsidRPr="00A143E8">
        <w:t xml:space="preserve"> по 2 тура в день</w:t>
      </w:r>
      <w:r w:rsidRPr="00A143E8">
        <w:t>).</w:t>
      </w:r>
    </w:p>
    <w:p w14:paraId="0FEBFA6F" w14:textId="62F0F8F8" w:rsidR="004F3F8C" w:rsidRPr="00A143E8" w:rsidRDefault="004F3F8C" w:rsidP="00C5546F">
      <w:pPr>
        <w:ind w:firstLine="709"/>
        <w:rPr>
          <w:rFonts w:cs="Times New Roman"/>
        </w:rPr>
      </w:pPr>
      <w:r w:rsidRPr="00A143E8">
        <w:rPr>
          <w:rFonts w:cs="Times New Roman"/>
        </w:rPr>
        <w:t>Условие формирования и работы апелляционного комитета (АК)</w:t>
      </w:r>
      <w:r w:rsidR="00E12AEE" w:rsidRPr="00A143E8">
        <w:rPr>
          <w:rFonts w:cs="Times New Roman"/>
        </w:rPr>
        <w:t>.</w:t>
      </w:r>
    </w:p>
    <w:p w14:paraId="6AF328EC" w14:textId="30842525" w:rsidR="004F3F8C" w:rsidRPr="00A143E8" w:rsidRDefault="00232DA3" w:rsidP="00C5546F">
      <w:pPr>
        <w:pStyle w:val="3"/>
        <w:ind w:firstLine="709"/>
      </w:pPr>
      <w:r w:rsidRPr="00A143E8">
        <w:t xml:space="preserve"> </w:t>
      </w:r>
      <w:r w:rsidR="004F3F8C" w:rsidRPr="00A143E8">
        <w:t>АК избирается на техническом совещании и состоит из 5 человек (3 основных члена и 2 запасных).</w:t>
      </w:r>
    </w:p>
    <w:p w14:paraId="0D75D335" w14:textId="50475DB0" w:rsidR="004F3F8C" w:rsidRPr="00A143E8" w:rsidRDefault="004F3F8C" w:rsidP="00C5546F">
      <w:pPr>
        <w:pStyle w:val="3"/>
        <w:ind w:firstLine="709"/>
      </w:pPr>
      <w:r w:rsidRPr="00A143E8">
        <w:t xml:space="preserve"> Протест на решение главного судьи подается председателю апелляционного комитета участником или его представителем в письменном </w:t>
      </w:r>
      <w:r w:rsidRPr="00A143E8">
        <w:lastRenderedPageBreak/>
        <w:t xml:space="preserve">виде не позднее </w:t>
      </w:r>
      <w:r w:rsidR="00A91FF0">
        <w:t>60</w:t>
      </w:r>
      <w:r w:rsidRPr="00A143E8">
        <w:t xml:space="preserve"> минут после окончания тура и рассматривается до очередной жеребьевки. </w:t>
      </w:r>
    </w:p>
    <w:p w14:paraId="7C345A43" w14:textId="1C36DECF" w:rsidR="004F3F8C" w:rsidRPr="00A143E8" w:rsidRDefault="00675E2D" w:rsidP="00C5546F">
      <w:pPr>
        <w:pStyle w:val="3"/>
        <w:ind w:firstLine="709"/>
      </w:pPr>
      <w:r w:rsidRPr="00A143E8">
        <w:t xml:space="preserve"> </w:t>
      </w:r>
      <w:r w:rsidR="004F3F8C" w:rsidRPr="00A143E8">
        <w:t xml:space="preserve">При подаче протеста вносится денежный залог в размере </w:t>
      </w:r>
      <w:r w:rsidR="00C44F49" w:rsidRPr="00A143E8">
        <w:t>1000</w:t>
      </w:r>
      <w:r w:rsidR="004F3F8C" w:rsidRPr="00A143E8">
        <w:t xml:space="preserve"> руб. При удовлетворении протеста денежный залог возвращается в полном размере</w:t>
      </w:r>
      <w:r w:rsidR="00C44F49" w:rsidRPr="00A143E8">
        <w:t>.</w:t>
      </w:r>
      <w:r w:rsidR="004F3F8C" w:rsidRPr="00A143E8">
        <w:t xml:space="preserve"> </w:t>
      </w:r>
      <w:r w:rsidR="00C44F49" w:rsidRPr="00A143E8">
        <w:t xml:space="preserve">При неудовлетворенном протесте залог поступает в ОО «НТМШФ» на покрытие расходов по проведению </w:t>
      </w:r>
      <w:r w:rsidR="00B75A47">
        <w:t>мероприятия</w:t>
      </w:r>
      <w:r w:rsidR="00C44F49" w:rsidRPr="00A143E8">
        <w:t>.</w:t>
      </w:r>
    </w:p>
    <w:p w14:paraId="023AA9F0" w14:textId="25FE3CAB" w:rsidR="00E12AEE" w:rsidRPr="00A143E8" w:rsidRDefault="00F605AD" w:rsidP="00C5546F">
      <w:pPr>
        <w:pStyle w:val="3"/>
        <w:ind w:firstLine="709"/>
      </w:pPr>
      <w:r w:rsidRPr="00A143E8">
        <w:t xml:space="preserve"> </w:t>
      </w:r>
      <w:r w:rsidR="00B60CAE">
        <w:t xml:space="preserve">Протесты на компьютерную жеребьевку не принимаются. </w:t>
      </w:r>
      <w:r w:rsidR="00E12AEE" w:rsidRPr="00A143E8">
        <w:t>Решение Апелляционного комитета является окончательным.</w:t>
      </w:r>
    </w:p>
    <w:p w14:paraId="729E81CA" w14:textId="41A66C47" w:rsidR="00227D9B" w:rsidRPr="007F11BD" w:rsidRDefault="00A700E2" w:rsidP="00C5546F">
      <w:pPr>
        <w:pStyle w:val="1"/>
        <w:numPr>
          <w:ilvl w:val="0"/>
          <w:numId w:val="15"/>
        </w:numPr>
        <w:rPr>
          <w:rFonts w:cs="Times New Roman"/>
          <w:color w:val="auto"/>
        </w:rPr>
      </w:pPr>
      <w:r w:rsidRPr="007F11BD">
        <w:rPr>
          <w:rFonts w:cs="Times New Roman"/>
          <w:color w:val="auto"/>
        </w:rPr>
        <w:t xml:space="preserve">ТРЕБОВАНИЯ К УЧАСТНИКАМ </w:t>
      </w:r>
      <w:r w:rsidR="00B75A47">
        <w:rPr>
          <w:rFonts w:cs="Times New Roman"/>
          <w:color w:val="auto"/>
        </w:rPr>
        <w:t>МЕРОПРИЯТИЯ</w:t>
      </w:r>
      <w:r w:rsidRPr="007F11BD">
        <w:rPr>
          <w:rFonts w:cs="Times New Roman"/>
          <w:color w:val="auto"/>
        </w:rPr>
        <w:t xml:space="preserve"> И УСЛОВИЯ ИХ ДОПУСКА</w:t>
      </w:r>
    </w:p>
    <w:p w14:paraId="54A31A44" w14:textId="77777777" w:rsidR="007F11BD" w:rsidRPr="007F11BD" w:rsidRDefault="007F11BD" w:rsidP="007F11BD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4FD455AC" w14:textId="088BFC3D" w:rsidR="00B73869" w:rsidRPr="00A143E8" w:rsidRDefault="00847EC5" w:rsidP="007F11BD">
      <w:pPr>
        <w:ind w:firstLine="709"/>
      </w:pPr>
      <w:r>
        <w:t>М</w:t>
      </w:r>
      <w:r w:rsidR="00B75A47">
        <w:t>ероприятие</w:t>
      </w:r>
      <w:r w:rsidR="00B73869" w:rsidRPr="00A143E8">
        <w:t xml:space="preserve"> провод</w:t>
      </w:r>
      <w:r>
        <w:t>и</w:t>
      </w:r>
      <w:r w:rsidR="00B73869" w:rsidRPr="00A143E8">
        <w:t>тся в возрастных группах:</w:t>
      </w:r>
    </w:p>
    <w:p w14:paraId="3F491A98" w14:textId="45A42A30" w:rsidR="007F11BD" w:rsidRDefault="003F2748" w:rsidP="007F11BD">
      <w:pPr>
        <w:pStyle w:val="a0"/>
        <w:numPr>
          <w:ilvl w:val="0"/>
          <w:numId w:val="24"/>
        </w:numPr>
      </w:pPr>
      <w:r w:rsidRPr="00A143E8">
        <w:t>мальчики и девочки «до 9 лет» (201</w:t>
      </w:r>
      <w:r w:rsidR="00536F2D">
        <w:t>8</w:t>
      </w:r>
      <w:r w:rsidRPr="00A143E8">
        <w:t xml:space="preserve"> – 20</w:t>
      </w:r>
      <w:r w:rsidR="007206BD">
        <w:t>2</w:t>
      </w:r>
      <w:r w:rsidR="00536F2D">
        <w:t>1</w:t>
      </w:r>
      <w:r w:rsidR="007F11BD">
        <w:t xml:space="preserve"> г.р.);</w:t>
      </w:r>
    </w:p>
    <w:p w14:paraId="74FC46C8" w14:textId="7219A837" w:rsidR="007F11BD" w:rsidRDefault="003F2748" w:rsidP="007F11BD">
      <w:pPr>
        <w:pStyle w:val="a0"/>
        <w:numPr>
          <w:ilvl w:val="0"/>
          <w:numId w:val="24"/>
        </w:numPr>
      </w:pPr>
      <w:r w:rsidRPr="00A143E8">
        <w:t>мальчики и девочки «до 11 лет» (20</w:t>
      </w:r>
      <w:r w:rsidR="007206BD">
        <w:t>1</w:t>
      </w:r>
      <w:r w:rsidR="00536F2D">
        <w:t>6</w:t>
      </w:r>
      <w:r w:rsidRPr="00A143E8">
        <w:t xml:space="preserve"> – 201</w:t>
      </w:r>
      <w:r w:rsidR="00536F2D">
        <w:t>7</w:t>
      </w:r>
      <w:r w:rsidRPr="00A143E8">
        <w:t xml:space="preserve"> г.р.)</w:t>
      </w:r>
      <w:r w:rsidR="007F11BD">
        <w:t>;</w:t>
      </w:r>
    </w:p>
    <w:p w14:paraId="42165CB1" w14:textId="7ED3DF31" w:rsidR="007F11BD" w:rsidRDefault="003F2748" w:rsidP="007F11BD">
      <w:pPr>
        <w:pStyle w:val="a0"/>
        <w:numPr>
          <w:ilvl w:val="0"/>
          <w:numId w:val="24"/>
        </w:numPr>
      </w:pPr>
      <w:r w:rsidRPr="00A143E8">
        <w:t>мальчики и девочки «до 13 лет» (201</w:t>
      </w:r>
      <w:r w:rsidR="00555D7F">
        <w:t>4</w:t>
      </w:r>
      <w:r w:rsidRPr="00A143E8">
        <w:t xml:space="preserve"> – 201</w:t>
      </w:r>
      <w:r w:rsidR="00555D7F">
        <w:t>5</w:t>
      </w:r>
      <w:r w:rsidRPr="00A143E8">
        <w:t xml:space="preserve"> г.р.</w:t>
      </w:r>
      <w:r w:rsidR="007206BD">
        <w:t>)</w:t>
      </w:r>
      <w:r w:rsidR="007F11BD">
        <w:t>;</w:t>
      </w:r>
    </w:p>
    <w:p w14:paraId="01810B15" w14:textId="6C99EA28" w:rsidR="003F2748" w:rsidRPr="00A143E8" w:rsidRDefault="00002CE6" w:rsidP="007F11BD">
      <w:pPr>
        <w:pStyle w:val="a0"/>
        <w:numPr>
          <w:ilvl w:val="0"/>
          <w:numId w:val="24"/>
        </w:numPr>
      </w:pPr>
      <w:r>
        <w:t>юноши и девушки «до 15 лет» (201</w:t>
      </w:r>
      <w:r w:rsidR="00555D7F">
        <w:t>2</w:t>
      </w:r>
      <w:r w:rsidR="003F2748" w:rsidRPr="00A143E8">
        <w:t xml:space="preserve"> – 20</w:t>
      </w:r>
      <w:r w:rsidR="00C50FB6" w:rsidRPr="00A143E8">
        <w:t>1</w:t>
      </w:r>
      <w:r w:rsidR="00555D7F">
        <w:t>3</w:t>
      </w:r>
      <w:r w:rsidR="003F2748" w:rsidRPr="00A143E8">
        <w:t xml:space="preserve"> г.р.).</w:t>
      </w:r>
    </w:p>
    <w:p w14:paraId="3FBF9657" w14:textId="59594466" w:rsidR="00232DA3" w:rsidRPr="00A143E8" w:rsidRDefault="00232DA3" w:rsidP="007F11BD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Допуск участников осуществляется в соответствии с п. </w:t>
      </w:r>
      <w:r w:rsidR="00921C5E">
        <w:rPr>
          <w:rFonts w:cs="Times New Roman"/>
        </w:rPr>
        <w:t>6.6</w:t>
      </w:r>
      <w:r w:rsidR="001177D0">
        <w:rPr>
          <w:rFonts w:cs="Times New Roman"/>
        </w:rPr>
        <w:t>.</w:t>
      </w:r>
      <w:r w:rsidRPr="00A143E8">
        <w:rPr>
          <w:rFonts w:cs="Times New Roman"/>
        </w:rPr>
        <w:t xml:space="preserve"> Регламента.</w:t>
      </w:r>
    </w:p>
    <w:p w14:paraId="7428CAD9" w14:textId="609DA510" w:rsidR="00B73869" w:rsidRPr="00A143E8" w:rsidRDefault="00B73869" w:rsidP="007F11BD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Исчерпывающие условия, определяющие допуск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>ов.</w:t>
      </w:r>
    </w:p>
    <w:p w14:paraId="5BFAE5AF" w14:textId="77777777" w:rsidR="00B73869" w:rsidRPr="00A143E8" w:rsidRDefault="00B73869" w:rsidP="007F11BD">
      <w:pPr>
        <w:pStyle w:val="3"/>
        <w:ind w:firstLine="709"/>
      </w:pPr>
      <w:r w:rsidRPr="00A143E8">
        <w:t xml:space="preserve"> Допускается участие мальчиков и девочек в более старших возрастных группах.</w:t>
      </w:r>
    </w:p>
    <w:p w14:paraId="434A5858" w14:textId="77777777" w:rsidR="00B73869" w:rsidRPr="00A143E8" w:rsidRDefault="00B73869" w:rsidP="007F11BD">
      <w:pPr>
        <w:pStyle w:val="3"/>
        <w:ind w:firstLine="709"/>
      </w:pPr>
      <w:r w:rsidRPr="00A143E8">
        <w:t>В каждом из турниров отдельной возрастной группы обязательно участие представителей не менее 3 субъектов Российской Федерации, строго соответствующих по возрасту и гендерной принадлежности своей группе. Не менее 10 шахматистов - граждан России – в турнирах мальчиков (юношей), не менее 8 шахматисток - граждан России - в турнирах девочек (девушек).</w:t>
      </w:r>
    </w:p>
    <w:p w14:paraId="162C05C8" w14:textId="77777777" w:rsidR="00B73869" w:rsidRPr="00A143E8" w:rsidRDefault="00B73869" w:rsidP="007F11BD">
      <w:pPr>
        <w:pStyle w:val="3"/>
        <w:ind w:firstLine="709"/>
      </w:pPr>
      <w:r w:rsidRPr="00A143E8">
        <w:t>Если при регистрации участников требования по представительству субъектов и количеству участников - граждан России в отдельной возрастной группе не выполнены, ФШР не присваивает кубковые очки их участникам.</w:t>
      </w:r>
    </w:p>
    <w:p w14:paraId="31E68D05" w14:textId="2CFCC60D" w:rsidR="00B73869" w:rsidRPr="00A143E8" w:rsidRDefault="00B73869" w:rsidP="007F11BD">
      <w:pPr>
        <w:pStyle w:val="3"/>
        <w:ind w:firstLine="709"/>
      </w:pPr>
      <w:r w:rsidRPr="00A143E8">
        <w:t>Организатор</w:t>
      </w:r>
      <w:r w:rsidR="00232DA3" w:rsidRPr="00A143E8">
        <w:t xml:space="preserve"> може</w:t>
      </w:r>
      <w:r w:rsidRPr="00A143E8">
        <w:t>т объединить турниры мальчиков и девочек одного возраста</w:t>
      </w:r>
      <w:r w:rsidR="006C33EC">
        <w:t xml:space="preserve"> только в том случае, если в турнире девочек не выполняются требования по представительству субъектов и количеству участников</w:t>
      </w:r>
      <w:r w:rsidRPr="00A143E8">
        <w:t>. Такой турнир считается «смешанным», число его участников суммируется, зачетные очки рассчитываются, исходя из общего числа участников. В «смешанном» турнире обязательно участие не менее 10 шахматистов мальчиков (юношей), являющихся гражданами России, представляющих не менее 3 субъектов Российской Федерации, строго соответствующих по возрасту своей группе.</w:t>
      </w:r>
    </w:p>
    <w:p w14:paraId="74BCB79A" w14:textId="77777777" w:rsidR="00B73869" w:rsidRPr="00A143E8" w:rsidRDefault="00B73869" w:rsidP="007F11BD">
      <w:pPr>
        <w:pStyle w:val="3"/>
        <w:ind w:firstLine="709"/>
      </w:pPr>
      <w:r w:rsidRPr="00A143E8">
        <w:t xml:space="preserve">Девочки, игравшие в «смешанном» турнире, получают очки в категории мальчиков. </w:t>
      </w:r>
    </w:p>
    <w:p w14:paraId="06DC9765" w14:textId="276FB39A" w:rsidR="00B73869" w:rsidRPr="00A143E8" w:rsidRDefault="00B73869" w:rsidP="007F11BD">
      <w:pPr>
        <w:pStyle w:val="3"/>
        <w:ind w:firstLine="709"/>
      </w:pPr>
      <w:r w:rsidRPr="00A143E8">
        <w:t>Зачетные очки, полученные девочкой в «смешанном» турнире, не суммируются с зачетными очками, полученными ею в турнирах девочек. Исключение составляют «смешанные» турниры юношей и девушек до 15 лет. В них девушки, при наличии не менее 6 участниц (строго 20</w:t>
      </w:r>
      <w:r w:rsidR="00002CE6">
        <w:t>1</w:t>
      </w:r>
      <w:r w:rsidR="00F6218F">
        <w:t>2</w:t>
      </w:r>
      <w:r w:rsidRPr="00A143E8">
        <w:t>–20</w:t>
      </w:r>
      <w:r w:rsidR="00C50FB6" w:rsidRPr="00A143E8">
        <w:t>1</w:t>
      </w:r>
      <w:r w:rsidR="00F6218F">
        <w:t>3</w:t>
      </w:r>
      <w:r w:rsidRPr="00A143E8">
        <w:t xml:space="preserve"> г.р.), представляющих не менее 3-х субъектов РФ, получают зачетные очки и в своей </w:t>
      </w:r>
      <w:r w:rsidRPr="00A143E8">
        <w:lastRenderedPageBreak/>
        <w:t>номинации, и в номинации юношей, а при числе участниц, менее 6, и количестве субъектов, менее 3-х, – в номинации юношей.</w:t>
      </w:r>
    </w:p>
    <w:p w14:paraId="57A8A853" w14:textId="77777777" w:rsidR="00B73869" w:rsidRPr="00A143E8" w:rsidRDefault="00B73869" w:rsidP="007F11BD">
      <w:pPr>
        <w:pStyle w:val="3"/>
        <w:ind w:firstLine="709"/>
      </w:pPr>
      <w:r w:rsidRPr="00A143E8">
        <w:t>Объединение возрастных групп не допускается. Игроки младших возрастов могут участвовать в турнирах старших возрастных групп (при условии, что в старшей группе выполнены правила по представительству регионов, возрасту и гендерной принадлежности), получая зачетные очки в той же группе, в которой проводился турнир. Зачетные очки, полученные в разных возрастных группах, не суммируются.</w:t>
      </w:r>
    </w:p>
    <w:p w14:paraId="7C4E5F8D" w14:textId="0349D924" w:rsidR="00B73869" w:rsidRPr="00A143E8" w:rsidRDefault="00847EC5" w:rsidP="007F11BD">
      <w:pPr>
        <w:ind w:firstLine="709"/>
        <w:rPr>
          <w:rFonts w:cs="Times New Roman"/>
        </w:rPr>
      </w:pPr>
      <w:r>
        <w:rPr>
          <w:rFonts w:cs="Times New Roman"/>
        </w:rPr>
        <w:t>М</w:t>
      </w:r>
      <w:r w:rsidR="00B75A47">
        <w:rPr>
          <w:rFonts w:cs="Times New Roman"/>
        </w:rPr>
        <w:t>ероприятие</w:t>
      </w:r>
      <w:r w:rsidR="00B73869" w:rsidRPr="00A143E8">
        <w:rPr>
          <w:rFonts w:cs="Times New Roman"/>
        </w:rPr>
        <w:t xml:space="preserve"> провод</w:t>
      </w:r>
      <w:r>
        <w:rPr>
          <w:rFonts w:cs="Times New Roman"/>
        </w:rPr>
        <w:t>и</w:t>
      </w:r>
      <w:r w:rsidR="00B73869" w:rsidRPr="00A143E8">
        <w:rPr>
          <w:rFonts w:cs="Times New Roman"/>
        </w:rPr>
        <w:t xml:space="preserve">тся в виде отдельных турниров для возрастных категорий: до 9, до 11, до 13, до 15 лет. В </w:t>
      </w:r>
      <w:r w:rsidR="00B75A47">
        <w:rPr>
          <w:rFonts w:cs="Times New Roman"/>
        </w:rPr>
        <w:t>мероприяти</w:t>
      </w:r>
      <w:r>
        <w:rPr>
          <w:rFonts w:cs="Times New Roman"/>
        </w:rPr>
        <w:t>и</w:t>
      </w:r>
      <w:r w:rsidR="00B73869" w:rsidRPr="00A143E8">
        <w:rPr>
          <w:rFonts w:cs="Times New Roman"/>
        </w:rPr>
        <w:t xml:space="preserve"> не допускается участие шахматистов старше </w:t>
      </w:r>
      <w:r w:rsidR="00B73869" w:rsidRPr="00641DBD">
        <w:rPr>
          <w:rFonts w:cs="Times New Roman"/>
          <w:color w:val="auto"/>
        </w:rPr>
        <w:t>20</w:t>
      </w:r>
      <w:r w:rsidR="00002CE6" w:rsidRPr="00641DBD">
        <w:rPr>
          <w:rFonts w:cs="Times New Roman"/>
          <w:color w:val="auto"/>
        </w:rPr>
        <w:t>1</w:t>
      </w:r>
      <w:r w:rsidR="004E7FA1">
        <w:rPr>
          <w:rFonts w:cs="Times New Roman"/>
          <w:color w:val="auto"/>
        </w:rPr>
        <w:t>2</w:t>
      </w:r>
      <w:r w:rsidR="00B73869" w:rsidRPr="00641DBD">
        <w:rPr>
          <w:rFonts w:cs="Times New Roman"/>
          <w:color w:val="auto"/>
        </w:rPr>
        <w:t xml:space="preserve"> г.р</w:t>
      </w:r>
      <w:r w:rsidR="00B73869" w:rsidRPr="00641DBD">
        <w:rPr>
          <w:rFonts w:cs="Times New Roman"/>
        </w:rPr>
        <w:t>.</w:t>
      </w:r>
    </w:p>
    <w:p w14:paraId="65B49789" w14:textId="5C2FF5E9" w:rsidR="00B73869" w:rsidRDefault="00B73869" w:rsidP="007F11BD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 xml:space="preserve"> в течение года имеет право принять участие в неограниченном количестве турниров – этапов ДКР.</w:t>
      </w:r>
    </w:p>
    <w:p w14:paraId="36F9C556" w14:textId="3CD96B4A" w:rsidR="002903B1" w:rsidRDefault="002903B1" w:rsidP="007F11BD">
      <w:pPr>
        <w:ind w:firstLine="709"/>
        <w:rPr>
          <w:rFonts w:cs="Times New Roman"/>
        </w:rPr>
      </w:pPr>
      <w:r>
        <w:t>К участию в мероприятии допускаются квалифицированные шахматисты в соответствии с требованиями Положения о межрегиональных и всероссийских официальных спортивных соревнованиях по шахматам на 2026 год, утвержденных Министерством спорта Российской Федерации.</w:t>
      </w:r>
    </w:p>
    <w:p w14:paraId="40F87DC5" w14:textId="7D5FCFA5" w:rsidR="00E3717B" w:rsidRPr="00A143E8" w:rsidRDefault="00B75A47" w:rsidP="007F11BD">
      <w:pPr>
        <w:ind w:firstLine="709"/>
        <w:rPr>
          <w:rFonts w:cs="Times New Roman"/>
        </w:rPr>
      </w:pPr>
      <w:r>
        <w:rPr>
          <w:rFonts w:cs="Times New Roman"/>
        </w:rPr>
        <w:t>Участник</w:t>
      </w:r>
      <w:r w:rsidR="00847EC5">
        <w:rPr>
          <w:rFonts w:cs="Times New Roman"/>
        </w:rPr>
        <w:t>и</w:t>
      </w:r>
      <w:r w:rsidR="00C21B3C" w:rsidRPr="00A143E8">
        <w:rPr>
          <w:rFonts w:cs="Times New Roman"/>
        </w:rPr>
        <w:t xml:space="preserve"> должны иметь с собой документ, подтверждающий отсутствие медицинских противопоказаний для участия в данных </w:t>
      </w:r>
      <w:r>
        <w:rPr>
          <w:rFonts w:cs="Times New Roman"/>
        </w:rPr>
        <w:t>мероприяти</w:t>
      </w:r>
      <w:r w:rsidR="00847EC5">
        <w:rPr>
          <w:rFonts w:cs="Times New Roman"/>
        </w:rPr>
        <w:t>и</w:t>
      </w:r>
      <w:r w:rsidR="00C21B3C" w:rsidRPr="00A143E8">
        <w:rPr>
          <w:rFonts w:cs="Times New Roman"/>
        </w:rPr>
        <w:t>, полис обязательного медицинского страхования (полис ОМС) и договор о страховании жизни и здоровья от несчастных случаев на данн</w:t>
      </w:r>
      <w:r w:rsidR="009A2922">
        <w:rPr>
          <w:rFonts w:cs="Times New Roman"/>
        </w:rPr>
        <w:t>о</w:t>
      </w:r>
      <w:r w:rsidR="00C21B3C" w:rsidRPr="00A143E8">
        <w:rPr>
          <w:rFonts w:cs="Times New Roman"/>
        </w:rPr>
        <w:t xml:space="preserve">е </w:t>
      </w:r>
      <w:r>
        <w:rPr>
          <w:rFonts w:cs="Times New Roman"/>
        </w:rPr>
        <w:t>мероприятие</w:t>
      </w:r>
      <w:r w:rsidR="00C21B3C" w:rsidRPr="00A143E8">
        <w:rPr>
          <w:rFonts w:cs="Times New Roman"/>
        </w:rPr>
        <w:t>.</w:t>
      </w:r>
    </w:p>
    <w:p w14:paraId="1AFFD790" w14:textId="5759C662" w:rsidR="00C21B3C" w:rsidRPr="00A143E8" w:rsidRDefault="00C21B3C" w:rsidP="007F11BD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 xml:space="preserve">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 xml:space="preserve">ов», Устава и иных руководящих  документов ФИДЕ, </w:t>
      </w:r>
      <w:r w:rsidR="00114BC8">
        <w:rPr>
          <w:rFonts w:cs="Times New Roman"/>
        </w:rPr>
        <w:t>ОО «НТМШФ»</w:t>
      </w:r>
      <w:r w:rsidRPr="00A143E8">
        <w:rPr>
          <w:rFonts w:cs="Times New Roman"/>
        </w:rPr>
        <w:t xml:space="preserve">  осуществляет сбор и обработку персональных данных его участников.</w:t>
      </w:r>
    </w:p>
    <w:p w14:paraId="63FD7418" w14:textId="65276065" w:rsidR="00C21B3C" w:rsidRPr="00A143E8" w:rsidRDefault="00C21B3C" w:rsidP="007F11BD">
      <w:pPr>
        <w:ind w:firstLine="709"/>
        <w:rPr>
          <w:rFonts w:cs="Times New Roman"/>
        </w:rPr>
      </w:pPr>
      <w:bookmarkStart w:id="3" w:name="_Hlk101477368"/>
      <w:r w:rsidRPr="00A143E8">
        <w:rPr>
          <w:rFonts w:cs="Times New Roman"/>
        </w:rPr>
        <w:t xml:space="preserve">Порядок и условия обработки персональных данных </w:t>
      </w:r>
      <w:bookmarkStart w:id="4" w:name="_Hlk100312177"/>
      <w:r w:rsidR="001070D1" w:rsidRPr="00A143E8">
        <w:rPr>
          <w:rFonts w:cs="Times New Roman"/>
        </w:rPr>
        <w:t xml:space="preserve">осуществляется в соответствии с требованиями Федерального закона от 27 июля 2006 года № 152-ФЗ «О персональных данных» и определены </w:t>
      </w:r>
      <w:bookmarkEnd w:id="3"/>
      <w:r w:rsidR="001070D1" w:rsidRPr="00A143E8">
        <w:rPr>
          <w:rFonts w:cs="Times New Roman"/>
        </w:rPr>
        <w:t xml:space="preserve">в </w:t>
      </w:r>
      <w:hyperlink r:id="rId14" w:history="1">
        <w:r w:rsidRPr="005A284D">
          <w:rPr>
            <w:rStyle w:val="afe"/>
            <w:rFonts w:cs="Times New Roman"/>
          </w:rPr>
          <w:t>Политике</w:t>
        </w:r>
      </w:hyperlink>
      <w:r w:rsidRPr="00A143E8">
        <w:rPr>
          <w:rFonts w:cs="Times New Roman"/>
        </w:rPr>
        <w:t xml:space="preserve"> ФШР в отношении обработки персональных данных, утвержденной решением Наблюдательного Совета ФШР, Протокол №01–01.2022, от 26 января 2022</w:t>
      </w:r>
      <w:r w:rsidR="001070D1" w:rsidRPr="00A143E8">
        <w:rPr>
          <w:rFonts w:cs="Times New Roman"/>
        </w:rPr>
        <w:t> </w:t>
      </w:r>
      <w:r w:rsidRPr="00A143E8">
        <w:rPr>
          <w:rFonts w:cs="Times New Roman"/>
        </w:rPr>
        <w:t>г.</w:t>
      </w:r>
      <w:bookmarkEnd w:id="4"/>
    </w:p>
    <w:p w14:paraId="5E30EA7B" w14:textId="256EC4AE" w:rsidR="00C21B3C" w:rsidRPr="00B91463" w:rsidRDefault="00C21B3C" w:rsidP="007F11BD">
      <w:pPr>
        <w:ind w:firstLine="709"/>
        <w:rPr>
          <w:rStyle w:val="afe"/>
          <w:rFonts w:cs="Times New Roman"/>
          <w:color w:val="000000" w:themeColor="text1"/>
          <w:u w:val="none"/>
        </w:rPr>
      </w:pPr>
      <w:r w:rsidRPr="00A143E8">
        <w:rPr>
          <w:rFonts w:cs="Times New Roman"/>
        </w:rPr>
        <w:t xml:space="preserve">Действующая редакция </w:t>
      </w:r>
      <w:hyperlink r:id="rId15" w:history="1">
        <w:r w:rsidRPr="005A284D">
          <w:rPr>
            <w:rStyle w:val="afe"/>
            <w:rFonts w:cs="Times New Roman"/>
          </w:rPr>
          <w:t>Политики</w:t>
        </w:r>
      </w:hyperlink>
      <w:r w:rsidRPr="00A143E8">
        <w:rPr>
          <w:rFonts w:cs="Times New Roman"/>
        </w:rPr>
        <w:t xml:space="preserve"> постоянно доступна на официальном сайте по адресу: </w:t>
      </w:r>
      <w:hyperlink r:id="rId16" w:history="1">
        <w:r w:rsidR="007F6EDF" w:rsidRPr="002E7176">
          <w:rPr>
            <w:rStyle w:val="afe"/>
            <w:rFonts w:cs="Times New Roman"/>
          </w:rPr>
          <w:t>https://ruchess.ru/federation/documents/</w:t>
        </w:r>
      </w:hyperlink>
    </w:p>
    <w:p w14:paraId="257BFAB0" w14:textId="17F33A28" w:rsidR="0061777F" w:rsidRPr="007F11BD" w:rsidRDefault="0061777F" w:rsidP="007F11BD">
      <w:pPr>
        <w:ind w:firstLine="709"/>
        <w:rPr>
          <w:rStyle w:val="afe"/>
          <w:rFonts w:cs="Times New Roman"/>
          <w:color w:val="000000" w:themeColor="text1"/>
          <w:u w:val="none"/>
        </w:rPr>
      </w:pPr>
      <w:r>
        <w:t>На официальном открытии и официальном закрытии мероприятия должен звучать государственный гимн. За нарушение порядка прослушивания Гимна, в соответствии со ст.17.10 КоАП РФ, организационный комитет вправе дисквалифицировать участников мероприятия.</w:t>
      </w:r>
    </w:p>
    <w:p w14:paraId="4E95B672" w14:textId="764ECC1E" w:rsidR="007F11BD" w:rsidRDefault="007F11BD" w:rsidP="007F11BD">
      <w:pPr>
        <w:numPr>
          <w:ilvl w:val="0"/>
          <w:numId w:val="0"/>
        </w:numPr>
        <w:ind w:left="709"/>
        <w:rPr>
          <w:rFonts w:cs="Times New Roman"/>
        </w:rPr>
      </w:pPr>
    </w:p>
    <w:p w14:paraId="47F995DB" w14:textId="4CF6CF3F" w:rsidR="009E770D" w:rsidRDefault="009E770D" w:rsidP="007F11BD">
      <w:pPr>
        <w:numPr>
          <w:ilvl w:val="0"/>
          <w:numId w:val="0"/>
        </w:numPr>
        <w:ind w:left="709"/>
        <w:rPr>
          <w:rFonts w:cs="Times New Roman"/>
        </w:rPr>
      </w:pPr>
    </w:p>
    <w:p w14:paraId="337971D0" w14:textId="77777777" w:rsidR="009E770D" w:rsidRPr="00A143E8" w:rsidRDefault="009E770D" w:rsidP="007F11BD">
      <w:pPr>
        <w:numPr>
          <w:ilvl w:val="0"/>
          <w:numId w:val="0"/>
        </w:numPr>
        <w:ind w:left="709"/>
        <w:rPr>
          <w:rFonts w:cs="Times New Roman"/>
        </w:rPr>
      </w:pPr>
    </w:p>
    <w:p w14:paraId="205DC5AA" w14:textId="3B0E2A29" w:rsidR="00102CDB" w:rsidRDefault="00102CDB" w:rsidP="007F11BD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r w:rsidRPr="00A143E8">
        <w:rPr>
          <w:rFonts w:cs="Times New Roman"/>
        </w:rPr>
        <w:lastRenderedPageBreak/>
        <w:t>ПОДАЧА ЗАЯВОК НА УЧАСТИЕ</w:t>
      </w:r>
    </w:p>
    <w:p w14:paraId="6085169E" w14:textId="77777777" w:rsidR="007F11BD" w:rsidRPr="007F11BD" w:rsidRDefault="007F11BD" w:rsidP="007F11BD">
      <w:pPr>
        <w:numPr>
          <w:ilvl w:val="0"/>
          <w:numId w:val="0"/>
        </w:numPr>
      </w:pPr>
    </w:p>
    <w:p w14:paraId="42FBD427" w14:textId="77777777" w:rsidR="007F11BD" w:rsidRPr="007F11BD" w:rsidRDefault="007F11BD" w:rsidP="007F11BD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2BAFDA65" w14:textId="3F4DEFAF" w:rsidR="00740656" w:rsidRPr="00A143E8" w:rsidRDefault="00740656" w:rsidP="007F11BD">
      <w:pPr>
        <w:ind w:firstLine="709"/>
      </w:pPr>
      <w:r w:rsidRPr="00A143E8">
        <w:t xml:space="preserve">Ответственный </w:t>
      </w:r>
      <w:r w:rsidR="00183410" w:rsidRPr="00A143E8">
        <w:t>за регистрацию</w:t>
      </w:r>
      <w:r w:rsidRPr="00A143E8">
        <w:t xml:space="preserve"> на </w:t>
      </w:r>
      <w:r w:rsidR="00B75A47">
        <w:t>мероприятие</w:t>
      </w:r>
      <w:r w:rsidRPr="00A143E8">
        <w:t xml:space="preserve"> – </w:t>
      </w:r>
      <w:r w:rsidR="00555D7F">
        <w:t>Максимова Наталья Михайловна</w:t>
      </w:r>
      <w:r w:rsidRPr="00A143E8">
        <w:t>, +7</w:t>
      </w:r>
      <w:r w:rsidR="000B33A2">
        <w:t>(3435) 28-78-35</w:t>
      </w:r>
      <w:r w:rsidRPr="00A143E8">
        <w:t>.</w:t>
      </w:r>
    </w:p>
    <w:p w14:paraId="4874D96F" w14:textId="550633B2" w:rsidR="00102CDB" w:rsidRPr="00A143E8" w:rsidRDefault="00C42249" w:rsidP="007F11BD">
      <w:pPr>
        <w:ind w:firstLine="709"/>
        <w:rPr>
          <w:rFonts w:cs="Times New Roman"/>
        </w:rPr>
      </w:pPr>
      <w:r>
        <w:rPr>
          <w:rFonts w:cs="Times New Roman"/>
        </w:rPr>
        <w:t>Предварительная р</w:t>
      </w:r>
      <w:r w:rsidR="004750BC" w:rsidRPr="00A143E8">
        <w:rPr>
          <w:rFonts w:cs="Times New Roman"/>
        </w:rPr>
        <w:t xml:space="preserve">егистрация (подача заявок) на участие осуществляется электронным способом на электронную почту </w:t>
      </w:r>
      <w:proofErr w:type="spellStart"/>
      <w:r w:rsidR="00923763">
        <w:rPr>
          <w:rFonts w:cs="Times New Roman"/>
          <w:lang w:val="en-US"/>
        </w:rPr>
        <w:t>levitsky</w:t>
      </w:r>
      <w:proofErr w:type="spellEnd"/>
      <w:r w:rsidR="00923763" w:rsidRPr="00923763">
        <w:rPr>
          <w:rFonts w:cs="Times New Roman"/>
        </w:rPr>
        <w:t>2023</w:t>
      </w:r>
      <w:r w:rsidR="004750BC" w:rsidRPr="00A143E8">
        <w:rPr>
          <w:rFonts w:cs="Times New Roman"/>
        </w:rPr>
        <w:t>@mail.ru не позднее 23:59</w:t>
      </w:r>
      <w:r w:rsidR="00A534F6">
        <w:rPr>
          <w:rFonts w:cs="Times New Roman"/>
        </w:rPr>
        <w:t xml:space="preserve"> </w:t>
      </w:r>
      <w:proofErr w:type="spellStart"/>
      <w:r w:rsidR="00A534F6" w:rsidRPr="00A534F6">
        <w:rPr>
          <w:rFonts w:cs="Times New Roman"/>
          <w:color w:val="000000"/>
          <w:shd w:val="clear" w:color="auto" w:fill="FFFFFF"/>
        </w:rPr>
        <w:t>мск</w:t>
      </w:r>
      <w:proofErr w:type="spellEnd"/>
      <w:r w:rsidR="00A534F6" w:rsidRPr="00A143E8">
        <w:rPr>
          <w:rFonts w:cs="Times New Roman"/>
        </w:rPr>
        <w:t xml:space="preserve"> </w:t>
      </w:r>
      <w:r w:rsidR="00C50FB6" w:rsidRPr="00A143E8">
        <w:rPr>
          <w:rFonts w:cs="Times New Roman"/>
        </w:rPr>
        <w:t>1</w:t>
      </w:r>
      <w:r w:rsidR="007F6EDF">
        <w:rPr>
          <w:rFonts w:cs="Times New Roman"/>
        </w:rPr>
        <w:t>7</w:t>
      </w:r>
      <w:r w:rsidR="004750BC" w:rsidRPr="00A143E8">
        <w:rPr>
          <w:rFonts w:cs="Times New Roman"/>
        </w:rPr>
        <w:t xml:space="preserve"> </w:t>
      </w:r>
      <w:r w:rsidR="00C50FB6" w:rsidRPr="00A143E8">
        <w:rPr>
          <w:rFonts w:cs="Times New Roman"/>
        </w:rPr>
        <w:t>февраля</w:t>
      </w:r>
      <w:r w:rsidR="004750BC" w:rsidRPr="00A143E8">
        <w:rPr>
          <w:rFonts w:cs="Times New Roman"/>
        </w:rPr>
        <w:t xml:space="preserve"> 202</w:t>
      </w:r>
      <w:r w:rsidR="00555D7F">
        <w:rPr>
          <w:rFonts w:cs="Times New Roman"/>
        </w:rPr>
        <w:t>6</w:t>
      </w:r>
      <w:r w:rsidR="004750BC" w:rsidRPr="00A143E8">
        <w:rPr>
          <w:rFonts w:cs="Times New Roman"/>
        </w:rPr>
        <w:t xml:space="preserve"> года</w:t>
      </w:r>
      <w:r w:rsidR="00102CDB" w:rsidRPr="00A143E8">
        <w:rPr>
          <w:rFonts w:cs="Times New Roman"/>
        </w:rPr>
        <w:t>.</w:t>
      </w:r>
    </w:p>
    <w:p w14:paraId="45C64686" w14:textId="6F207E73" w:rsidR="00102CDB" w:rsidRPr="00A143E8" w:rsidRDefault="00740656" w:rsidP="007F11BD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Участник, выполнивший все требования </w:t>
      </w:r>
      <w:r w:rsidR="00C42249">
        <w:rPr>
          <w:rFonts w:cs="Times New Roman"/>
        </w:rPr>
        <w:t xml:space="preserve">предварительной </w:t>
      </w:r>
      <w:r w:rsidRPr="00A143E8">
        <w:rPr>
          <w:rFonts w:cs="Times New Roman"/>
        </w:rPr>
        <w:t>электронной регистрации</w:t>
      </w:r>
      <w:r w:rsidR="00CA477D">
        <w:rPr>
          <w:rFonts w:cs="Times New Roman"/>
        </w:rPr>
        <w:t xml:space="preserve"> (перечень документов из п. 6.6. данного регламента)</w:t>
      </w:r>
      <w:r w:rsidRPr="00A143E8">
        <w:rPr>
          <w:rFonts w:cs="Times New Roman"/>
        </w:rPr>
        <w:t xml:space="preserve">, автоматически включается в стартовый лист </w:t>
      </w:r>
      <w:r w:rsidRPr="00C42249">
        <w:rPr>
          <w:rFonts w:cs="Times New Roman"/>
        </w:rPr>
        <w:t>и прибывает на первый тур без дополнител</w:t>
      </w:r>
      <w:r w:rsidR="003C21C2" w:rsidRPr="00C42249">
        <w:rPr>
          <w:rFonts w:cs="Times New Roman"/>
        </w:rPr>
        <w:t xml:space="preserve">ьной регистрации в день начала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>.</w:t>
      </w:r>
    </w:p>
    <w:p w14:paraId="628C5C4B" w14:textId="5E78E6F6" w:rsidR="00102CDB" w:rsidRPr="00A143E8" w:rsidRDefault="00102CDB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Форма заявки на участие в </w:t>
      </w:r>
      <w:r w:rsidR="00B75A47">
        <w:rPr>
          <w:rFonts w:cs="Times New Roman"/>
        </w:rPr>
        <w:t>мероприяти</w:t>
      </w:r>
      <w:r w:rsidR="00847EC5">
        <w:rPr>
          <w:rFonts w:cs="Times New Roman"/>
        </w:rPr>
        <w:t>и</w:t>
      </w:r>
      <w:r w:rsidRPr="00A143E8">
        <w:rPr>
          <w:rFonts w:cs="Times New Roman"/>
        </w:rPr>
        <w:t xml:space="preserve"> – Приложение №1.</w:t>
      </w:r>
    </w:p>
    <w:p w14:paraId="3DBD8C60" w14:textId="44E67EAC" w:rsidR="00102CDB" w:rsidRPr="00A143E8" w:rsidRDefault="00B75A47" w:rsidP="00554933">
      <w:pPr>
        <w:ind w:firstLine="709"/>
        <w:rPr>
          <w:rFonts w:cs="Times New Roman"/>
        </w:rPr>
      </w:pPr>
      <w:r>
        <w:rPr>
          <w:rFonts w:cs="Times New Roman"/>
        </w:rPr>
        <w:t>Участник</w:t>
      </w:r>
      <w:r w:rsidR="00102CDB" w:rsidRPr="00A143E8">
        <w:rPr>
          <w:rFonts w:cs="Times New Roman"/>
        </w:rPr>
        <w:t xml:space="preserve">ам, не подавшим предварительную заявку, участие в </w:t>
      </w:r>
      <w:r>
        <w:rPr>
          <w:rFonts w:cs="Times New Roman"/>
        </w:rPr>
        <w:t>мероприяти</w:t>
      </w:r>
      <w:r w:rsidR="00847EC5">
        <w:rPr>
          <w:rFonts w:cs="Times New Roman"/>
        </w:rPr>
        <w:t>и</w:t>
      </w:r>
      <w:r w:rsidR="00102CDB" w:rsidRPr="00A143E8">
        <w:rPr>
          <w:rFonts w:cs="Times New Roman"/>
        </w:rPr>
        <w:t xml:space="preserve"> не гарантируется.</w:t>
      </w:r>
    </w:p>
    <w:p w14:paraId="2BBF24A1" w14:textId="053FBB0C" w:rsidR="00102CDB" w:rsidRPr="00A143E8" w:rsidRDefault="00102CDB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Заявка на участие в </w:t>
      </w:r>
      <w:r w:rsidR="00B75A47">
        <w:rPr>
          <w:rFonts w:cs="Times New Roman"/>
        </w:rPr>
        <w:t>мероприяти</w:t>
      </w:r>
      <w:r w:rsidR="00847EC5">
        <w:rPr>
          <w:rFonts w:cs="Times New Roman"/>
        </w:rPr>
        <w:t>и</w:t>
      </w:r>
      <w:r w:rsidR="00466D67">
        <w:rPr>
          <w:rFonts w:cs="Times New Roman"/>
        </w:rPr>
        <w:t>,</w:t>
      </w:r>
      <w:r w:rsidRPr="00A143E8">
        <w:rPr>
          <w:rFonts w:cs="Times New Roman"/>
        </w:rPr>
        <w:t xml:space="preserve">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и врачом, представля</w:t>
      </w:r>
      <w:r w:rsidR="00E67718">
        <w:rPr>
          <w:rFonts w:cs="Times New Roman"/>
        </w:rPr>
        <w:t>е</w:t>
      </w:r>
      <w:r w:rsidRPr="00A143E8">
        <w:rPr>
          <w:rFonts w:cs="Times New Roman"/>
        </w:rPr>
        <w:t xml:space="preserve">тся в комиссию по допуску в 1 (одном) экземпляре при официальной регистрации участников. К заявке прилагаются следующие документы на каждого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>а:</w:t>
      </w:r>
    </w:p>
    <w:p w14:paraId="60AC410B" w14:textId="78F77520" w:rsidR="00554933" w:rsidRDefault="00102CDB" w:rsidP="00554933">
      <w:pPr>
        <w:pStyle w:val="a0"/>
        <w:numPr>
          <w:ilvl w:val="0"/>
          <w:numId w:val="25"/>
        </w:numPr>
        <w:ind w:left="0" w:firstLine="360"/>
      </w:pPr>
      <w:r w:rsidRPr="00A143E8">
        <w:t xml:space="preserve">паспорт гражданина Российской Федерации или свидетельство о рождении для </w:t>
      </w:r>
      <w:r w:rsidR="00B75A47">
        <w:t>участник</w:t>
      </w:r>
      <w:r w:rsidRPr="00A143E8">
        <w:t>ов, не достигших 14 лет</w:t>
      </w:r>
      <w:r w:rsidR="0086134E" w:rsidRPr="00A143E8">
        <w:t xml:space="preserve"> (проверяется и возвращается)</w:t>
      </w:r>
      <w:r w:rsidRPr="00A143E8">
        <w:t>;</w:t>
      </w:r>
    </w:p>
    <w:p w14:paraId="6CE01380" w14:textId="77777777" w:rsidR="00554933" w:rsidRDefault="00102CDB" w:rsidP="00554933">
      <w:pPr>
        <w:pStyle w:val="a0"/>
        <w:numPr>
          <w:ilvl w:val="0"/>
          <w:numId w:val="25"/>
        </w:numPr>
        <w:ind w:left="0" w:firstLine="360"/>
      </w:pPr>
      <w:r w:rsidRPr="00A143E8">
        <w:t>зачётная классификационная книжка с указанием спортивного разряда</w:t>
      </w:r>
      <w:r w:rsidR="0086134E" w:rsidRPr="00A143E8">
        <w:t xml:space="preserve"> (проверяется и возвращается)</w:t>
      </w:r>
      <w:r w:rsidRPr="00A143E8">
        <w:t>;</w:t>
      </w:r>
    </w:p>
    <w:p w14:paraId="4CE1A932" w14:textId="48554E8D" w:rsidR="00554933" w:rsidRDefault="00102CDB" w:rsidP="00554933">
      <w:pPr>
        <w:pStyle w:val="a0"/>
        <w:numPr>
          <w:ilvl w:val="0"/>
          <w:numId w:val="25"/>
        </w:numPr>
        <w:ind w:left="0" w:firstLine="360"/>
      </w:pPr>
      <w:r w:rsidRPr="00A143E8">
        <w:t>документ, подтверждающий отсутствие медицинских противопоказаний для участия в данн</w:t>
      </w:r>
      <w:r w:rsidR="00AC05E6">
        <w:t>ом</w:t>
      </w:r>
      <w:r w:rsidRPr="00A143E8">
        <w:t xml:space="preserve"> </w:t>
      </w:r>
      <w:r w:rsidR="00B75A47">
        <w:t>мероприяти</w:t>
      </w:r>
      <w:r w:rsidR="00847EC5">
        <w:t>и</w:t>
      </w:r>
      <w:r w:rsidR="0086134E" w:rsidRPr="00A143E8">
        <w:t xml:space="preserve"> (проверяется и возвращается)</w:t>
      </w:r>
      <w:r w:rsidRPr="00A143E8">
        <w:t>;</w:t>
      </w:r>
    </w:p>
    <w:p w14:paraId="67A09476" w14:textId="582491B1" w:rsidR="00554933" w:rsidRDefault="00102CDB" w:rsidP="00554933">
      <w:pPr>
        <w:pStyle w:val="a0"/>
        <w:numPr>
          <w:ilvl w:val="0"/>
          <w:numId w:val="25"/>
        </w:numPr>
        <w:ind w:left="0" w:firstLine="360"/>
      </w:pPr>
      <w:r w:rsidRPr="00A143E8">
        <w:t xml:space="preserve">копия документа, выданного </w:t>
      </w:r>
      <w:r w:rsidR="00DF536D">
        <w:t>ФШР</w:t>
      </w:r>
      <w:r w:rsidRPr="00A143E8">
        <w:t xml:space="preserve">, подтверждающего переход </w:t>
      </w:r>
      <w:r w:rsidR="00B75A47">
        <w:t>участник</w:t>
      </w:r>
      <w:r w:rsidRPr="00A143E8">
        <w:t xml:space="preserve">а из спортивного клуба или иной физкультурно-спортивной организации в другой спортивный клуб или иную физкультурно-спортивную организацию (если </w:t>
      </w:r>
      <w:r w:rsidR="00B75A47">
        <w:t>участник</w:t>
      </w:r>
      <w:r w:rsidRPr="00A143E8">
        <w:t xml:space="preserve"> в текущем году выступал за другой субъект Российской Федерации);</w:t>
      </w:r>
    </w:p>
    <w:p w14:paraId="4DF455B8" w14:textId="4D6BF201" w:rsidR="00554933" w:rsidRDefault="00102CDB" w:rsidP="00554933">
      <w:pPr>
        <w:pStyle w:val="a0"/>
        <w:numPr>
          <w:ilvl w:val="0"/>
          <w:numId w:val="25"/>
        </w:numPr>
        <w:ind w:left="0" w:firstLine="360"/>
      </w:pPr>
      <w:r w:rsidRPr="00A143E8">
        <w:t>полис обязательного медицинского страхования и полис страхования жизни и здоровья от несчастных случаев (оригинал</w:t>
      </w:r>
      <w:r w:rsidR="00901E30" w:rsidRPr="00A143E8">
        <w:t xml:space="preserve"> проверяется и возвращается</w:t>
      </w:r>
      <w:r w:rsidRPr="00A143E8">
        <w:t>)</w:t>
      </w:r>
      <w:r w:rsidR="000E1E85">
        <w:t>.</w:t>
      </w:r>
    </w:p>
    <w:p w14:paraId="1D8F7675" w14:textId="3C433324" w:rsidR="00102CDB" w:rsidRPr="00A143E8" w:rsidRDefault="00102CDB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23C01842" w14:textId="6C24A243" w:rsidR="00102CDB" w:rsidRPr="00A143E8" w:rsidRDefault="00B75A47" w:rsidP="00554933">
      <w:pPr>
        <w:ind w:firstLine="709"/>
        <w:rPr>
          <w:rFonts w:cs="Times New Roman"/>
        </w:rPr>
      </w:pPr>
      <w:r>
        <w:rPr>
          <w:rFonts w:cs="Times New Roman"/>
        </w:rPr>
        <w:t>Участник</w:t>
      </w:r>
      <w:r w:rsidR="00102CDB" w:rsidRPr="00A143E8">
        <w:rPr>
          <w:rFonts w:cs="Times New Roman"/>
        </w:rPr>
        <w:t xml:space="preserve">, решивший не участвовать в </w:t>
      </w:r>
      <w:r>
        <w:rPr>
          <w:rFonts w:cs="Times New Roman"/>
        </w:rPr>
        <w:t>мероприяти</w:t>
      </w:r>
      <w:r w:rsidR="00847EC5">
        <w:rPr>
          <w:rFonts w:cs="Times New Roman"/>
        </w:rPr>
        <w:t>и</w:t>
      </w:r>
      <w:r w:rsidR="00102CDB" w:rsidRPr="00A143E8">
        <w:rPr>
          <w:rFonts w:cs="Times New Roman"/>
        </w:rPr>
        <w:t xml:space="preserve"> после прохождения предварительной регистрации, обязан поставить в известность организаторов о своем решении.</w:t>
      </w:r>
    </w:p>
    <w:p w14:paraId="1B6F66D5" w14:textId="5A17056C" w:rsidR="00102CDB" w:rsidRDefault="00102CDB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Окончательное решение о допуске </w:t>
      </w:r>
      <w:r w:rsidR="00B75A47">
        <w:rPr>
          <w:rFonts w:cs="Times New Roman"/>
        </w:rPr>
        <w:t>участник</w:t>
      </w:r>
      <w:r w:rsidRPr="00A143E8">
        <w:rPr>
          <w:rFonts w:cs="Times New Roman"/>
        </w:rPr>
        <w:t xml:space="preserve">ов к </w:t>
      </w:r>
      <w:r w:rsidR="00B75A47">
        <w:rPr>
          <w:rFonts w:cs="Times New Roman"/>
        </w:rPr>
        <w:t>мероприяти</w:t>
      </w:r>
      <w:r w:rsidR="00847EC5">
        <w:rPr>
          <w:rFonts w:cs="Times New Roman"/>
        </w:rPr>
        <w:t>ю</w:t>
      </w:r>
      <w:r w:rsidRPr="00A143E8">
        <w:rPr>
          <w:rFonts w:cs="Times New Roman"/>
        </w:rPr>
        <w:t xml:space="preserve"> принимается комиссией по допуску.</w:t>
      </w:r>
    </w:p>
    <w:p w14:paraId="50B98C86" w14:textId="77777777" w:rsidR="00554933" w:rsidRPr="00A143E8" w:rsidRDefault="00554933" w:rsidP="00554933">
      <w:pPr>
        <w:numPr>
          <w:ilvl w:val="0"/>
          <w:numId w:val="0"/>
        </w:numPr>
        <w:ind w:left="709"/>
        <w:rPr>
          <w:rFonts w:cs="Times New Roman"/>
        </w:rPr>
      </w:pPr>
    </w:p>
    <w:p w14:paraId="2DFCBF16" w14:textId="1F16ECE6" w:rsidR="00676CAC" w:rsidRDefault="00676CAC" w:rsidP="00554933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bookmarkStart w:id="5" w:name="_Hlk103612107"/>
      <w:r w:rsidRPr="00A143E8">
        <w:rPr>
          <w:rFonts w:cs="Times New Roman"/>
        </w:rPr>
        <w:t>УСЛОВИЯ ПОДВЕДЕНИЯ ИТОГОВ</w:t>
      </w:r>
      <w:bookmarkEnd w:id="5"/>
    </w:p>
    <w:p w14:paraId="7950DA53" w14:textId="77777777" w:rsidR="00554933" w:rsidRPr="00554933" w:rsidRDefault="00554933" w:rsidP="00554933">
      <w:pPr>
        <w:numPr>
          <w:ilvl w:val="0"/>
          <w:numId w:val="0"/>
        </w:numPr>
      </w:pPr>
    </w:p>
    <w:p w14:paraId="65C583D4" w14:textId="77777777" w:rsidR="00554933" w:rsidRPr="00554933" w:rsidRDefault="00554933" w:rsidP="00554933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543B7AE5" w14:textId="4C4B1599" w:rsidR="00676CAC" w:rsidRPr="00A143E8" w:rsidRDefault="00676CAC" w:rsidP="00554933">
      <w:pPr>
        <w:ind w:firstLine="709"/>
      </w:pPr>
      <w:r w:rsidRPr="00A143E8">
        <w:t xml:space="preserve">Места в </w:t>
      </w:r>
      <w:r w:rsidR="00B75A47">
        <w:t>мероприяти</w:t>
      </w:r>
      <w:r w:rsidR="00847EC5">
        <w:t>и</w:t>
      </w:r>
      <w:r w:rsidRPr="00A143E8">
        <w:t xml:space="preserve"> определяются по сумме набранных очков.</w:t>
      </w:r>
    </w:p>
    <w:p w14:paraId="08E67D1C" w14:textId="77777777" w:rsidR="00676CAC" w:rsidRPr="00A143E8" w:rsidRDefault="00676CAC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>Определение победителей, призеров.</w:t>
      </w:r>
    </w:p>
    <w:p w14:paraId="0D5A4D74" w14:textId="77777777" w:rsidR="00676CAC" w:rsidRPr="00A143E8" w:rsidRDefault="00676CAC" w:rsidP="00554933">
      <w:pPr>
        <w:pStyle w:val="3"/>
        <w:ind w:firstLine="709"/>
      </w:pPr>
      <w:r w:rsidRPr="00A143E8">
        <w:lastRenderedPageBreak/>
        <w:t xml:space="preserve"> Победителями в каждой возрастной группе считаются участники, набравшие наибольшее количество очков.  </w:t>
      </w:r>
    </w:p>
    <w:p w14:paraId="5C5A0A0B" w14:textId="77777777" w:rsidR="00676CAC" w:rsidRPr="00A143E8" w:rsidRDefault="00676CAC" w:rsidP="00554933">
      <w:pPr>
        <w:pStyle w:val="3"/>
        <w:ind w:firstLine="709"/>
      </w:pPr>
      <w:r w:rsidRPr="00A143E8">
        <w:t>В случае равенства набранных очков в турнирах места определяются по дополнительным показателям в порядке убывания значимости:</w:t>
      </w:r>
    </w:p>
    <w:p w14:paraId="05403CF7" w14:textId="7AFB5529" w:rsidR="00676CAC" w:rsidRPr="00A143E8" w:rsidRDefault="00FB6AD7" w:rsidP="00554933">
      <w:pPr>
        <w:numPr>
          <w:ilvl w:val="0"/>
          <w:numId w:val="0"/>
        </w:numPr>
        <w:ind w:left="567" w:firstLine="142"/>
        <w:rPr>
          <w:rFonts w:cs="Times New Roman"/>
          <w:b/>
        </w:rPr>
      </w:pPr>
      <w:r w:rsidRPr="00A143E8">
        <w:rPr>
          <w:rFonts w:cs="Times New Roman"/>
          <w:b/>
        </w:rPr>
        <w:t>в</w:t>
      </w:r>
      <w:r w:rsidR="00676CAC" w:rsidRPr="00A143E8">
        <w:rPr>
          <w:rFonts w:cs="Times New Roman"/>
          <w:b/>
        </w:rPr>
        <w:t xml:space="preserve"> турнирах по швейцарской системе:</w:t>
      </w:r>
    </w:p>
    <w:p w14:paraId="22BFA3D6" w14:textId="77777777" w:rsidR="00C67A4A" w:rsidRPr="00A143E8" w:rsidRDefault="00C67A4A" w:rsidP="00C67A4A">
      <w:pPr>
        <w:pStyle w:val="a2"/>
        <w:rPr>
          <w:rFonts w:cs="Times New Roman"/>
        </w:rPr>
      </w:pPr>
      <w:r w:rsidRPr="00A143E8">
        <w:rPr>
          <w:rFonts w:cs="Times New Roman"/>
        </w:rPr>
        <w:t xml:space="preserve">усеченный коэффициент </w:t>
      </w:r>
      <w:proofErr w:type="spellStart"/>
      <w:r w:rsidRPr="00A143E8">
        <w:rPr>
          <w:rFonts w:cs="Times New Roman"/>
        </w:rPr>
        <w:t>Бухгольца</w:t>
      </w:r>
      <w:proofErr w:type="spellEnd"/>
      <w:r w:rsidRPr="00A143E8">
        <w:rPr>
          <w:rFonts w:cs="Times New Roman"/>
        </w:rPr>
        <w:t xml:space="preserve"> (без одного худшего результата);</w:t>
      </w:r>
    </w:p>
    <w:p w14:paraId="0C6F719A" w14:textId="669D4E56" w:rsidR="00676CAC" w:rsidRPr="00A143E8" w:rsidRDefault="00676CAC" w:rsidP="00DA29F4">
      <w:pPr>
        <w:pStyle w:val="a2"/>
        <w:rPr>
          <w:rFonts w:cs="Times New Roman"/>
        </w:rPr>
      </w:pPr>
      <w:r w:rsidRPr="00A143E8">
        <w:rPr>
          <w:rFonts w:cs="Times New Roman"/>
        </w:rPr>
        <w:t xml:space="preserve">коэффициент </w:t>
      </w:r>
      <w:proofErr w:type="spellStart"/>
      <w:r w:rsidRPr="00A143E8">
        <w:rPr>
          <w:rFonts w:cs="Times New Roman"/>
        </w:rPr>
        <w:t>Бухгольца</w:t>
      </w:r>
      <w:proofErr w:type="spellEnd"/>
      <w:r w:rsidRPr="00A143E8">
        <w:rPr>
          <w:rFonts w:cs="Times New Roman"/>
        </w:rPr>
        <w:t>;</w:t>
      </w:r>
    </w:p>
    <w:p w14:paraId="20287E2F" w14:textId="04A886FA" w:rsidR="00676CAC" w:rsidRPr="00A143E8" w:rsidRDefault="00676CAC" w:rsidP="00DA29F4">
      <w:pPr>
        <w:pStyle w:val="a2"/>
        <w:rPr>
          <w:rFonts w:cs="Times New Roman"/>
        </w:rPr>
      </w:pPr>
      <w:r w:rsidRPr="00A143E8">
        <w:rPr>
          <w:rFonts w:cs="Times New Roman"/>
        </w:rPr>
        <w:t>большее число побед;</w:t>
      </w:r>
    </w:p>
    <w:p w14:paraId="4C7D93FC" w14:textId="0189D4EF" w:rsidR="00676CAC" w:rsidRPr="00A143E8" w:rsidRDefault="00676CAC" w:rsidP="00DA29F4">
      <w:pPr>
        <w:pStyle w:val="a2"/>
        <w:rPr>
          <w:rFonts w:cs="Times New Roman"/>
        </w:rPr>
      </w:pPr>
      <w:r w:rsidRPr="00A143E8">
        <w:rPr>
          <w:rFonts w:cs="Times New Roman"/>
        </w:rPr>
        <w:t>личная встреча;</w:t>
      </w:r>
    </w:p>
    <w:p w14:paraId="08A30C42" w14:textId="7168EC8B" w:rsidR="00676CAC" w:rsidRPr="00A143E8" w:rsidRDefault="00676CAC" w:rsidP="00DA29F4">
      <w:pPr>
        <w:pStyle w:val="a2"/>
        <w:rPr>
          <w:rFonts w:cs="Times New Roman"/>
        </w:rPr>
      </w:pPr>
      <w:r w:rsidRPr="00A143E8">
        <w:rPr>
          <w:rFonts w:cs="Times New Roman"/>
        </w:rPr>
        <w:t xml:space="preserve">число партий, сыгранных черными фигурами (несыгранные партии считаются как «игранные» белыми фигурами); </w:t>
      </w:r>
    </w:p>
    <w:p w14:paraId="7219EE0E" w14:textId="24C01F46" w:rsidR="00676CAC" w:rsidRPr="00A143E8" w:rsidRDefault="00676CAC" w:rsidP="00DA29F4">
      <w:pPr>
        <w:pStyle w:val="a2"/>
        <w:rPr>
          <w:rFonts w:cs="Times New Roman"/>
        </w:rPr>
      </w:pPr>
      <w:r w:rsidRPr="00A143E8">
        <w:rPr>
          <w:rFonts w:cs="Times New Roman"/>
        </w:rPr>
        <w:t>средний российский рейтинг соперников.</w:t>
      </w:r>
    </w:p>
    <w:p w14:paraId="67CE841F" w14:textId="24766BC7" w:rsidR="00676CAC" w:rsidRPr="00A143E8" w:rsidRDefault="0050615B" w:rsidP="00B91463">
      <w:pPr>
        <w:numPr>
          <w:ilvl w:val="0"/>
          <w:numId w:val="0"/>
        </w:numPr>
        <w:rPr>
          <w:rFonts w:cs="Times New Roman"/>
        </w:rPr>
      </w:pPr>
      <w:r>
        <w:rPr>
          <w:rFonts w:cs="Times New Roman"/>
          <w:b/>
        </w:rPr>
        <w:t xml:space="preserve">         </w:t>
      </w:r>
      <w:r w:rsidR="004E1401" w:rsidRPr="00A143E8">
        <w:rPr>
          <w:rFonts w:cs="Times New Roman"/>
          <w:b/>
        </w:rPr>
        <w:t>в</w:t>
      </w:r>
      <w:r w:rsidR="00676CAC" w:rsidRPr="00A143E8">
        <w:rPr>
          <w:rFonts w:cs="Times New Roman"/>
          <w:b/>
        </w:rPr>
        <w:t xml:space="preserve"> турнирах по круговой системе:</w:t>
      </w:r>
    </w:p>
    <w:p w14:paraId="78AF8EF9" w14:textId="7B0B7F74" w:rsidR="00676CAC" w:rsidRPr="00A143E8" w:rsidRDefault="00676CAC" w:rsidP="00DA29F4">
      <w:pPr>
        <w:pStyle w:val="a2"/>
        <w:numPr>
          <w:ilvl w:val="0"/>
          <w:numId w:val="3"/>
        </w:numPr>
        <w:rPr>
          <w:rFonts w:cs="Times New Roman"/>
        </w:rPr>
      </w:pPr>
      <w:r w:rsidRPr="00A143E8">
        <w:rPr>
          <w:rFonts w:cs="Times New Roman"/>
        </w:rPr>
        <w:t xml:space="preserve"> личная встреча;</w:t>
      </w:r>
    </w:p>
    <w:p w14:paraId="020CCE03" w14:textId="4675233B" w:rsidR="00676CAC" w:rsidRPr="00A143E8" w:rsidRDefault="00676CAC" w:rsidP="00DA29F4">
      <w:pPr>
        <w:pStyle w:val="a2"/>
        <w:numPr>
          <w:ilvl w:val="0"/>
          <w:numId w:val="3"/>
        </w:numPr>
        <w:rPr>
          <w:rFonts w:cs="Times New Roman"/>
        </w:rPr>
      </w:pPr>
      <w:proofErr w:type="spellStart"/>
      <w:r w:rsidRPr="00A143E8">
        <w:rPr>
          <w:rFonts w:cs="Times New Roman"/>
        </w:rPr>
        <w:t>Зоннеборн</w:t>
      </w:r>
      <w:proofErr w:type="spellEnd"/>
      <w:r w:rsidRPr="00A143E8">
        <w:rPr>
          <w:rFonts w:cs="Times New Roman"/>
        </w:rPr>
        <w:t>-Бергер;</w:t>
      </w:r>
    </w:p>
    <w:p w14:paraId="4047FDC4" w14:textId="52905E88" w:rsidR="00676CAC" w:rsidRPr="00A143E8" w:rsidRDefault="00676CAC" w:rsidP="00DA29F4">
      <w:pPr>
        <w:pStyle w:val="a2"/>
        <w:numPr>
          <w:ilvl w:val="0"/>
          <w:numId w:val="3"/>
        </w:numPr>
        <w:rPr>
          <w:rFonts w:cs="Times New Roman"/>
        </w:rPr>
      </w:pPr>
      <w:r w:rsidRPr="00A143E8">
        <w:rPr>
          <w:rFonts w:cs="Times New Roman"/>
        </w:rPr>
        <w:t xml:space="preserve">система </w:t>
      </w:r>
      <w:proofErr w:type="spellStart"/>
      <w:r w:rsidRPr="00A143E8">
        <w:rPr>
          <w:rFonts w:cs="Times New Roman"/>
        </w:rPr>
        <w:t>Койя</w:t>
      </w:r>
      <w:proofErr w:type="spellEnd"/>
      <w:r w:rsidRPr="00A143E8">
        <w:rPr>
          <w:rFonts w:cs="Times New Roman"/>
        </w:rPr>
        <w:t>;</w:t>
      </w:r>
    </w:p>
    <w:p w14:paraId="24DF1648" w14:textId="58954AC8" w:rsidR="00676CAC" w:rsidRPr="00A143E8" w:rsidRDefault="00676CAC" w:rsidP="00DA29F4">
      <w:pPr>
        <w:pStyle w:val="a2"/>
        <w:numPr>
          <w:ilvl w:val="0"/>
          <w:numId w:val="3"/>
        </w:numPr>
        <w:rPr>
          <w:rFonts w:cs="Times New Roman"/>
        </w:rPr>
      </w:pPr>
      <w:r w:rsidRPr="00A143E8">
        <w:rPr>
          <w:rFonts w:cs="Times New Roman"/>
        </w:rPr>
        <w:t>большее число побед</w:t>
      </w:r>
      <w:r w:rsidR="00C42249">
        <w:rPr>
          <w:rFonts w:cs="Times New Roman"/>
        </w:rPr>
        <w:t>.</w:t>
      </w:r>
    </w:p>
    <w:p w14:paraId="1D669CFA" w14:textId="77777777" w:rsidR="00676CAC" w:rsidRPr="00A143E8" w:rsidRDefault="00676CAC" w:rsidP="00554933">
      <w:pPr>
        <w:pStyle w:val="3"/>
        <w:ind w:firstLine="709"/>
      </w:pPr>
      <w:r w:rsidRPr="00A143E8">
        <w:t>В случае равенства очков и всех дополнительных показателей при дележе мест зачетные очки и денежные призы делятся, медали и кубки – по жребию.</w:t>
      </w:r>
    </w:p>
    <w:p w14:paraId="33F19FFF" w14:textId="77777777" w:rsidR="00676CAC" w:rsidRPr="00A143E8" w:rsidRDefault="00676CAC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>Условия выхода в финальный этап ДКР.</w:t>
      </w:r>
    </w:p>
    <w:p w14:paraId="5793CB28" w14:textId="276062A9" w:rsidR="00676CAC" w:rsidRPr="00A143E8" w:rsidRDefault="00676CAC" w:rsidP="00433261">
      <w:pPr>
        <w:pStyle w:val="3"/>
        <w:ind w:firstLine="709"/>
      </w:pPr>
      <w:r w:rsidRPr="00A143E8">
        <w:t xml:space="preserve"> </w:t>
      </w:r>
      <w:r w:rsidR="00433261">
        <w:t xml:space="preserve">В каждой возрастной группе принимают участие по восемь </w:t>
      </w:r>
      <w:r w:rsidR="00B75A47">
        <w:t>участник</w:t>
      </w:r>
      <w:r w:rsidR="00433261">
        <w:t xml:space="preserve">ов: семь – набравшие наибольшее количество «зачетных» очков в любых трёх региональных этапах ДКР (далее – основные участники), состоявшихся в период с </w:t>
      </w:r>
      <w:r w:rsidR="00433261" w:rsidRPr="002610D7">
        <w:t>02 января 202</w:t>
      </w:r>
      <w:r w:rsidR="00555D7F">
        <w:t>6</w:t>
      </w:r>
      <w:r w:rsidR="00433261" w:rsidRPr="002610D7">
        <w:t xml:space="preserve"> года по 01 декабря 202</w:t>
      </w:r>
      <w:r w:rsidR="00555D7F">
        <w:t>6</w:t>
      </w:r>
      <w:r w:rsidR="00433261" w:rsidRPr="002610D7">
        <w:t xml:space="preserve"> года, и</w:t>
      </w:r>
      <w:r w:rsidR="00433261">
        <w:t xml:space="preserve"> один </w:t>
      </w:r>
      <w:r w:rsidR="00B75A47">
        <w:t>участник</w:t>
      </w:r>
      <w:r w:rsidR="00433261">
        <w:t xml:space="preserve"> по решению тренерского совета ФШР (далее – дополнительный участник).</w:t>
      </w:r>
    </w:p>
    <w:p w14:paraId="5BE5AF59" w14:textId="77777777" w:rsidR="00676CAC" w:rsidRPr="00A143E8" w:rsidRDefault="00676CAC" w:rsidP="00554933">
      <w:pPr>
        <w:pStyle w:val="3"/>
        <w:ind w:firstLine="709"/>
      </w:pPr>
      <w:r w:rsidRPr="00A143E8">
        <w:t>В случае отказа кого-либо из основных участников, кандидатский список формируется по решению тренерского совета ФШР.</w:t>
      </w:r>
    </w:p>
    <w:p w14:paraId="5D7DB16F" w14:textId="77777777" w:rsidR="00763FD9" w:rsidRPr="00A143E8" w:rsidRDefault="00676CAC" w:rsidP="00554933">
      <w:pPr>
        <w:pStyle w:val="3"/>
        <w:ind w:firstLine="709"/>
      </w:pPr>
      <w:r w:rsidRPr="00A143E8">
        <w:t>В случае равенства «зачетных» очков у двух и более участников выходящее в финал место определяется:</w:t>
      </w:r>
    </w:p>
    <w:p w14:paraId="449F64EA" w14:textId="77777777" w:rsidR="00763FD9" w:rsidRPr="00A143E8" w:rsidRDefault="00676CAC" w:rsidP="00554933">
      <w:pPr>
        <w:pStyle w:val="3"/>
        <w:numPr>
          <w:ilvl w:val="0"/>
          <w:numId w:val="0"/>
        </w:numPr>
        <w:ind w:firstLine="709"/>
      </w:pPr>
      <w:r w:rsidRPr="00A143E8">
        <w:t>1) по наибольшему проценту набранных участниками очков во всех партиях «зачетных» этапов;</w:t>
      </w:r>
    </w:p>
    <w:p w14:paraId="1584BFCD" w14:textId="194DBD46" w:rsidR="00676CAC" w:rsidRPr="00A143E8" w:rsidRDefault="00676CAC" w:rsidP="00554933">
      <w:pPr>
        <w:pStyle w:val="3"/>
        <w:numPr>
          <w:ilvl w:val="0"/>
          <w:numId w:val="0"/>
        </w:numPr>
        <w:ind w:firstLine="709"/>
      </w:pPr>
      <w:r w:rsidRPr="00A143E8">
        <w:t>2) по наименьшей сумме мест, занятых участниками в «зачетных этапах».</w:t>
      </w:r>
    </w:p>
    <w:p w14:paraId="20BEE67A" w14:textId="77777777" w:rsidR="00676CAC" w:rsidRPr="00A143E8" w:rsidRDefault="00676CAC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>Условия присвоения зачетных очков.</w:t>
      </w:r>
    </w:p>
    <w:p w14:paraId="569CA957" w14:textId="77777777" w:rsidR="00676CAC" w:rsidRPr="00A143E8" w:rsidRDefault="00676CAC" w:rsidP="00554933">
      <w:pPr>
        <w:pStyle w:val="3"/>
        <w:ind w:firstLine="709"/>
      </w:pPr>
      <w:r w:rsidRPr="00A143E8">
        <w:t xml:space="preserve"> Участникам, показавшим лучшие результаты, начисляются зачетные очки в зависимости от занятых мест в отдельной возрастной группе. </w:t>
      </w:r>
    </w:p>
    <w:p w14:paraId="7BD231CA" w14:textId="17DE575C" w:rsidR="001858DD" w:rsidRDefault="00676CAC" w:rsidP="00554933">
      <w:pPr>
        <w:pStyle w:val="3"/>
        <w:ind w:firstLine="709"/>
      </w:pPr>
      <w:r w:rsidRPr="00A143E8">
        <w:t>«Зачетные» очки начисляются шахматистам, имеющим гражданство РФ</w:t>
      </w:r>
      <w:r w:rsidR="003762AF">
        <w:t xml:space="preserve"> </w:t>
      </w:r>
      <w:r w:rsidR="003762AF" w:rsidRPr="004F5523">
        <w:t>и представляющим в рейтинг-листе ФИДЕ Российскую Федерацию (аббревиатура в рейтинг-листе – RUS или FID)</w:t>
      </w:r>
      <w:r w:rsidRPr="00A143E8">
        <w:t xml:space="preserve">. </w:t>
      </w:r>
    </w:p>
    <w:p w14:paraId="628731F3" w14:textId="6D515A12" w:rsidR="00676CAC" w:rsidRDefault="00676CAC" w:rsidP="00554933">
      <w:pPr>
        <w:pStyle w:val="3"/>
        <w:ind w:firstLine="709"/>
      </w:pPr>
      <w:r w:rsidRPr="00A143E8">
        <w:t xml:space="preserve">Участие в этапах ДКР </w:t>
      </w:r>
      <w:r w:rsidR="00B75A47">
        <w:t>участник</w:t>
      </w:r>
      <w:r w:rsidRPr="00A143E8">
        <w:t>ов, не имеющих гражданства РФ, не влияет на распределение «зачетных» очков.</w:t>
      </w:r>
    </w:p>
    <w:p w14:paraId="5B18389F" w14:textId="3B9F1A48" w:rsidR="001858DD" w:rsidRPr="002549B3" w:rsidRDefault="001858DD" w:rsidP="001858DD">
      <w:pPr>
        <w:pStyle w:val="a6"/>
        <w:numPr>
          <w:ilvl w:val="2"/>
          <w:numId w:val="15"/>
        </w:numPr>
        <w:spacing w:after="0"/>
        <w:ind w:left="0" w:firstLine="709"/>
      </w:pPr>
      <w:r w:rsidRPr="002549B3">
        <w:t xml:space="preserve">В том случае, если в турнире-этапе ДКР принимают участие шахматисты, не имеющие гражданство РФ, то их результаты, вне зависимости </w:t>
      </w:r>
      <w:r w:rsidRPr="002549B3">
        <w:lastRenderedPageBreak/>
        <w:t xml:space="preserve">от занятых в турнире мест, не учитываются при подсчете «зачетных» очков и при определении победителей и призеров </w:t>
      </w:r>
      <w:r w:rsidR="00B75A47" w:rsidRPr="002549B3">
        <w:t>мероприятия</w:t>
      </w:r>
      <w:r w:rsidRPr="002549B3">
        <w:t xml:space="preserve"> ДКР. Тем не менее, при подсчете общего числа участников турнира учитываются все игроки, вне зависимости от гражданства.</w:t>
      </w:r>
    </w:p>
    <w:p w14:paraId="77941097" w14:textId="7832E46B" w:rsidR="00676CAC" w:rsidRPr="00A143E8" w:rsidRDefault="00676CAC" w:rsidP="00554933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Сроки представления </w:t>
      </w:r>
      <w:r w:rsidR="000159C7" w:rsidRPr="00A143E8">
        <w:rPr>
          <w:rFonts w:cs="Times New Roman"/>
        </w:rPr>
        <w:t>ОО «НТМШФ»</w:t>
      </w:r>
      <w:r w:rsidR="00531369" w:rsidRPr="00A143E8">
        <w:rPr>
          <w:rFonts w:cs="Times New Roman"/>
        </w:rPr>
        <w:t xml:space="preserve"> </w:t>
      </w:r>
      <w:r w:rsidRPr="00A143E8">
        <w:rPr>
          <w:rFonts w:cs="Times New Roman"/>
        </w:rPr>
        <w:t>итоговых протоколов и отчетов.</w:t>
      </w:r>
    </w:p>
    <w:p w14:paraId="3819824A" w14:textId="77777777" w:rsidR="00A472F5" w:rsidRDefault="00C67A4A" w:rsidP="000F149D">
      <w:pPr>
        <w:pStyle w:val="3"/>
        <w:ind w:firstLine="709"/>
      </w:pPr>
      <w:r>
        <w:t xml:space="preserve">В течение 10 календарных дней по окончании </w:t>
      </w:r>
      <w:r w:rsidR="00B75A47">
        <w:t>мероприятия</w:t>
      </w:r>
      <w:r>
        <w:t xml:space="preserve">, имеющего статус этапа ДКР, организаторы обязаны прислать в ФШР на </w:t>
      </w:r>
      <w:proofErr w:type="spellStart"/>
      <w:r>
        <w:t>e-mail</w:t>
      </w:r>
      <w:proofErr w:type="spellEnd"/>
      <w:r>
        <w:t xml:space="preserve"> agafonova@ruchess.ru следующие документы, заверенные печатью и подписью главного судьи: судейский отчет, турнирные таблицы (установленного образца)</w:t>
      </w:r>
      <w:r w:rsidR="0043605A">
        <w:t xml:space="preserve"> справку о количестве субъектов, справку о составе и квалификации судейской коллегии</w:t>
      </w:r>
      <w:r>
        <w:t>, а также таблицы с данными участников, получающих зачетные кубковые очки</w:t>
      </w:r>
      <w:r w:rsidR="0043605A">
        <w:t xml:space="preserve"> в формате WORD или EXCEL</w:t>
      </w:r>
      <w:r>
        <w:t>.</w:t>
      </w:r>
      <w:r w:rsidR="00725001">
        <w:t xml:space="preserve"> </w:t>
      </w:r>
    </w:p>
    <w:p w14:paraId="612E3E44" w14:textId="4A576721" w:rsidR="00676CAC" w:rsidRDefault="00A472F5" w:rsidP="000F149D">
      <w:pPr>
        <w:pStyle w:val="3"/>
        <w:ind w:firstLine="709"/>
      </w:pPr>
      <w:r>
        <w:t>Все претензии, касающиеся начисления очков и определения статуса турнира, принимаются в письменном виде по адресу agafonova@ruchess.ru в течение 10 календарных дней с момента публикации итогов мероприятия на сайте ФШР.</w:t>
      </w:r>
    </w:p>
    <w:p w14:paraId="4617AFA3" w14:textId="77777777" w:rsidR="00676CAC" w:rsidRPr="00A143E8" w:rsidRDefault="00676CAC" w:rsidP="000F149D">
      <w:pPr>
        <w:pStyle w:val="3"/>
        <w:ind w:firstLine="709"/>
      </w:pPr>
      <w:r w:rsidRPr="00A143E8">
        <w:t>Опубликовать на сайте проводящей федерации шахмат:</w:t>
      </w:r>
    </w:p>
    <w:p w14:paraId="329439E9" w14:textId="7565CE1A" w:rsidR="000F149D" w:rsidRDefault="00676CAC" w:rsidP="000F149D">
      <w:pPr>
        <w:pStyle w:val="a0"/>
        <w:numPr>
          <w:ilvl w:val="0"/>
          <w:numId w:val="26"/>
        </w:numPr>
        <w:ind w:left="0" w:firstLine="360"/>
      </w:pPr>
      <w:r w:rsidRPr="00A143E8">
        <w:t xml:space="preserve">итоговые таблицы (установленного образца) прошедшего этапа ДКР с указанием годов рождения участников и представляемых ими субъектов, в течение 10 календарных дней по окончании </w:t>
      </w:r>
      <w:r w:rsidR="00B75A47">
        <w:t>мероприятия</w:t>
      </w:r>
      <w:r w:rsidRPr="00A143E8">
        <w:t>;</w:t>
      </w:r>
    </w:p>
    <w:p w14:paraId="7984C48A" w14:textId="77777777" w:rsidR="000F149D" w:rsidRDefault="00676CAC" w:rsidP="000F149D">
      <w:pPr>
        <w:pStyle w:val="a0"/>
        <w:numPr>
          <w:ilvl w:val="0"/>
          <w:numId w:val="26"/>
        </w:numPr>
        <w:ind w:left="0" w:firstLine="360"/>
      </w:pPr>
      <w:r w:rsidRPr="00A143E8">
        <w:t>справки о составе и квалификации судейской коллегии;</w:t>
      </w:r>
    </w:p>
    <w:p w14:paraId="1CD6AA77" w14:textId="7574CE67" w:rsidR="00676CAC" w:rsidRPr="00A143E8" w:rsidRDefault="00676CAC" w:rsidP="000F149D">
      <w:pPr>
        <w:pStyle w:val="a0"/>
        <w:numPr>
          <w:ilvl w:val="0"/>
          <w:numId w:val="26"/>
        </w:numPr>
        <w:ind w:left="0" w:firstLine="360"/>
      </w:pPr>
      <w:r w:rsidRPr="00A143E8">
        <w:t>справки о количестве субъектов.</w:t>
      </w:r>
    </w:p>
    <w:p w14:paraId="72565F4F" w14:textId="420E2D6F" w:rsidR="00676CAC" w:rsidRPr="00A143E8" w:rsidRDefault="00676CAC" w:rsidP="000F149D">
      <w:pPr>
        <w:pStyle w:val="3"/>
        <w:ind w:firstLine="709"/>
      </w:pPr>
      <w:r w:rsidRPr="00A143E8">
        <w:t xml:space="preserve">Предоставить в ФШР фотоотчет о </w:t>
      </w:r>
      <w:r w:rsidR="00B75A47">
        <w:t>мероприяти</w:t>
      </w:r>
      <w:r w:rsidR="009E5A91">
        <w:t>и</w:t>
      </w:r>
      <w:r w:rsidRPr="00A143E8">
        <w:t xml:space="preserve"> (по возможности не менее 15 фотографий</w:t>
      </w:r>
      <w:r w:rsidR="003762AF">
        <w:t xml:space="preserve">, </w:t>
      </w:r>
      <w:r w:rsidR="003762AF" w:rsidRPr="009D7E7F">
        <w:t>в том числе фото, с согласованными рекламными материалами с лого</w:t>
      </w:r>
      <w:r w:rsidR="003A58A6">
        <w:t>типами</w:t>
      </w:r>
      <w:r w:rsidR="003762AF" w:rsidRPr="009D7E7F">
        <w:t xml:space="preserve"> ФШР и/или партнеров ФШР</w:t>
      </w:r>
      <w:r w:rsidRPr="00A143E8">
        <w:t>).</w:t>
      </w:r>
    </w:p>
    <w:p w14:paraId="76934FDC" w14:textId="523406F8" w:rsidR="00676CAC" w:rsidRPr="00A143E8" w:rsidRDefault="00676CAC" w:rsidP="000F149D">
      <w:pPr>
        <w:pStyle w:val="3"/>
        <w:ind w:firstLine="709"/>
      </w:pPr>
      <w:r w:rsidRPr="00A143E8">
        <w:t>Предоставить отчетную ведомость на выдачу наградной атрибутики</w:t>
      </w:r>
      <w:r w:rsidR="0000511F">
        <w:t xml:space="preserve"> (кубки </w:t>
      </w:r>
      <w:r w:rsidR="006C1976">
        <w:t>победителям</w:t>
      </w:r>
      <w:r w:rsidR="006C1976" w:rsidRPr="002E1E68">
        <w:t xml:space="preserve">) </w:t>
      </w:r>
      <w:r w:rsidR="006C1976" w:rsidRPr="00A143E8">
        <w:t>в</w:t>
      </w:r>
      <w:r w:rsidRPr="00A143E8">
        <w:t xml:space="preserve"> бухгалтерию ФШР в срок не позднее 30 календарных дней со дня окончания </w:t>
      </w:r>
      <w:r w:rsidR="00E75C6F">
        <w:t>мероприятия</w:t>
      </w:r>
      <w:r w:rsidRPr="00A143E8">
        <w:t>.</w:t>
      </w:r>
    </w:p>
    <w:p w14:paraId="32851897" w14:textId="38CCBF44" w:rsidR="004750BC" w:rsidRDefault="004750BC" w:rsidP="000F149D">
      <w:pPr>
        <w:pStyle w:val="3"/>
        <w:ind w:firstLine="709"/>
      </w:pPr>
      <w:r w:rsidRPr="00A143E8">
        <w:t>Итоговые результаты (протоколы) и отчет главной судейской коллегии на бумажном и электронном носителях также предоставляются в Минспорт России, ФГБУ ФЦПСР и ГАУ СО «ЦСМ» в течени</w:t>
      </w:r>
      <w:r w:rsidR="003C21C2" w:rsidRPr="00A143E8">
        <w:t xml:space="preserve">е двух недель со дня окончания </w:t>
      </w:r>
      <w:r w:rsidR="00B75A47">
        <w:t>мероприятия</w:t>
      </w:r>
      <w:r w:rsidRPr="00A143E8">
        <w:t>. Отчетная ведомость на выдачу медалей победителям и призерам, переданные ГАУ СО «ЦСМ» организатор</w:t>
      </w:r>
      <w:r w:rsidR="00737E1D" w:rsidRPr="00A143E8">
        <w:t>у</w:t>
      </w:r>
      <w:r w:rsidRPr="00A143E8">
        <w:t>, предоставляется в ГАУ СО «ЦСМ».</w:t>
      </w:r>
    </w:p>
    <w:p w14:paraId="6347689F" w14:textId="77777777" w:rsidR="000F149D" w:rsidRPr="000F149D" w:rsidRDefault="000F149D" w:rsidP="000F149D">
      <w:pPr>
        <w:numPr>
          <w:ilvl w:val="0"/>
          <w:numId w:val="0"/>
        </w:numPr>
      </w:pPr>
    </w:p>
    <w:p w14:paraId="098EA3F0" w14:textId="55962621" w:rsidR="00676CAC" w:rsidRDefault="00676CAC" w:rsidP="000F149D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bookmarkStart w:id="6" w:name="_Hlk103612131"/>
      <w:r w:rsidRPr="00A143E8">
        <w:rPr>
          <w:rFonts w:cs="Times New Roman"/>
        </w:rPr>
        <w:t>НАГРАЖДЕНИЕ ПОБЕДИТЕЛЕЙ, ПРИЗЕРОВ</w:t>
      </w:r>
      <w:bookmarkEnd w:id="6"/>
    </w:p>
    <w:p w14:paraId="45857633" w14:textId="77777777" w:rsidR="000F149D" w:rsidRPr="000F149D" w:rsidRDefault="000F149D" w:rsidP="000F149D">
      <w:pPr>
        <w:numPr>
          <w:ilvl w:val="0"/>
          <w:numId w:val="0"/>
        </w:numPr>
      </w:pPr>
    </w:p>
    <w:p w14:paraId="2DC4845F" w14:textId="77777777" w:rsidR="000F149D" w:rsidRPr="000F149D" w:rsidRDefault="000F149D" w:rsidP="000F149D">
      <w:pPr>
        <w:pStyle w:val="a6"/>
        <w:keepNext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200CAD09" w14:textId="5959B800" w:rsidR="004750BC" w:rsidRPr="00A143E8" w:rsidRDefault="00183410" w:rsidP="000F149D">
      <w:pPr>
        <w:ind w:firstLine="709"/>
      </w:pPr>
      <w:r w:rsidRPr="00A143E8">
        <w:t xml:space="preserve">Победитель каждого турнира награждается кубком, медалью, </w:t>
      </w:r>
      <w:r w:rsidR="00305B93">
        <w:t>грамотой</w:t>
      </w:r>
      <w:r w:rsidR="004750BC" w:rsidRPr="00A143E8">
        <w:t xml:space="preserve">. Призеры награждаются медалями и </w:t>
      </w:r>
      <w:r w:rsidR="00305B93">
        <w:t>грамотами</w:t>
      </w:r>
      <w:r w:rsidR="004750BC" w:rsidRPr="00A143E8">
        <w:t>.</w:t>
      </w:r>
      <w:r w:rsidR="00B91463">
        <w:t xml:space="preserve"> </w:t>
      </w:r>
    </w:p>
    <w:p w14:paraId="7D0D6268" w14:textId="2E1E8D72" w:rsidR="00227C4F" w:rsidRDefault="00227C4F" w:rsidP="00555D7F">
      <w:pPr>
        <w:numPr>
          <w:ilvl w:val="0"/>
          <w:numId w:val="0"/>
        </w:numPr>
        <w:rPr>
          <w:rFonts w:cs="Times New Roman"/>
        </w:rPr>
      </w:pPr>
    </w:p>
    <w:p w14:paraId="65250795" w14:textId="58A0CFAC" w:rsidR="00E6604A" w:rsidRDefault="00E6604A" w:rsidP="00555D7F">
      <w:pPr>
        <w:numPr>
          <w:ilvl w:val="0"/>
          <w:numId w:val="0"/>
        </w:numPr>
        <w:rPr>
          <w:rFonts w:cs="Times New Roman"/>
        </w:rPr>
      </w:pPr>
    </w:p>
    <w:p w14:paraId="2C4BCC95" w14:textId="77777777" w:rsidR="00E6604A" w:rsidRPr="00A143E8" w:rsidRDefault="00E6604A" w:rsidP="00555D7F">
      <w:pPr>
        <w:numPr>
          <w:ilvl w:val="0"/>
          <w:numId w:val="0"/>
        </w:numPr>
        <w:rPr>
          <w:rFonts w:cs="Times New Roman"/>
        </w:rPr>
      </w:pPr>
    </w:p>
    <w:p w14:paraId="16EC6AE8" w14:textId="77777777" w:rsidR="00676CAC" w:rsidRDefault="00676CAC" w:rsidP="00227C4F">
      <w:pPr>
        <w:pStyle w:val="1"/>
        <w:numPr>
          <w:ilvl w:val="0"/>
          <w:numId w:val="15"/>
        </w:numPr>
        <w:spacing w:before="0" w:after="0"/>
        <w:rPr>
          <w:rFonts w:cs="Times New Roman"/>
        </w:rPr>
      </w:pPr>
      <w:bookmarkStart w:id="7" w:name="_Hlk103612148"/>
      <w:r w:rsidRPr="00A143E8">
        <w:rPr>
          <w:rFonts w:cs="Times New Roman"/>
        </w:rPr>
        <w:lastRenderedPageBreak/>
        <w:t>УСЛОВИЯ ФИНАНСИРОВАНИЯ</w:t>
      </w:r>
      <w:bookmarkEnd w:id="7"/>
    </w:p>
    <w:p w14:paraId="058537C8" w14:textId="77777777" w:rsidR="00227C4F" w:rsidRPr="00227C4F" w:rsidRDefault="00227C4F" w:rsidP="00227C4F">
      <w:pPr>
        <w:numPr>
          <w:ilvl w:val="0"/>
          <w:numId w:val="0"/>
        </w:numPr>
      </w:pPr>
    </w:p>
    <w:p w14:paraId="53946C22" w14:textId="77777777" w:rsidR="000F149D" w:rsidRPr="000F149D" w:rsidRDefault="000F149D" w:rsidP="00227C4F">
      <w:pPr>
        <w:pStyle w:val="a6"/>
        <w:keepNext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3D91B4B2" w14:textId="11B9E4A9" w:rsidR="00A87148" w:rsidRPr="00A143E8" w:rsidRDefault="00A87148" w:rsidP="00227C4F">
      <w:pPr>
        <w:ind w:firstLine="709"/>
        <w:rPr>
          <w:rFonts w:cs="Times New Roman"/>
        </w:rPr>
      </w:pPr>
      <w:r w:rsidRPr="00A143E8">
        <w:rPr>
          <w:rFonts w:cs="Times New Roman"/>
        </w:rPr>
        <w:t>Турнирное помещение предоставляет МБУ ДО «ШШЦ» имени Е.Г. Зудова».</w:t>
      </w:r>
    </w:p>
    <w:p w14:paraId="19CDF61F" w14:textId="3A6B3949" w:rsidR="00A87148" w:rsidRPr="00A143E8" w:rsidRDefault="00A87148" w:rsidP="00227C4F">
      <w:pPr>
        <w:ind w:firstLine="709"/>
        <w:rPr>
          <w:rFonts w:cs="Times New Roman"/>
        </w:rPr>
      </w:pPr>
      <w:r w:rsidRPr="00A143E8">
        <w:rPr>
          <w:rFonts w:cs="Times New Roman"/>
        </w:rPr>
        <w:t>ОО «НТМШФ» нес</w:t>
      </w:r>
      <w:r w:rsidR="00305B93">
        <w:rPr>
          <w:rFonts w:cs="Times New Roman"/>
        </w:rPr>
        <w:t>е</w:t>
      </w:r>
      <w:r w:rsidRPr="00A143E8">
        <w:rPr>
          <w:rFonts w:cs="Times New Roman"/>
        </w:rPr>
        <w:t xml:space="preserve">т </w:t>
      </w:r>
      <w:r w:rsidR="00305B93">
        <w:rPr>
          <w:rFonts w:cs="Times New Roman"/>
        </w:rPr>
        <w:t xml:space="preserve">прочие </w:t>
      </w:r>
      <w:r w:rsidRPr="00A143E8">
        <w:rPr>
          <w:rFonts w:cs="Times New Roman"/>
        </w:rPr>
        <w:t xml:space="preserve">расходы, связанные с подготовкой и проведением </w:t>
      </w:r>
      <w:r w:rsidR="00B75A47">
        <w:rPr>
          <w:rFonts w:cs="Times New Roman"/>
        </w:rPr>
        <w:t>мероприятия</w:t>
      </w:r>
      <w:r w:rsidRPr="00A143E8">
        <w:rPr>
          <w:rFonts w:cs="Times New Roman"/>
        </w:rPr>
        <w:t>.</w:t>
      </w:r>
    </w:p>
    <w:p w14:paraId="0D67B47E" w14:textId="3E8178FD" w:rsidR="00A87148" w:rsidRDefault="00A87148" w:rsidP="00227C4F">
      <w:pPr>
        <w:ind w:firstLine="709"/>
        <w:rPr>
          <w:rFonts w:cs="Times New Roman"/>
        </w:rPr>
      </w:pPr>
      <w:r w:rsidRPr="00A143E8">
        <w:rPr>
          <w:rFonts w:cs="Times New Roman"/>
        </w:rPr>
        <w:t xml:space="preserve">Кубки победителям турниров предоставляет ФШР. </w:t>
      </w:r>
    </w:p>
    <w:p w14:paraId="673C0C86" w14:textId="2AA589D0" w:rsidR="00A87148" w:rsidRDefault="00A87148" w:rsidP="00227C4F">
      <w:pPr>
        <w:ind w:firstLine="709"/>
        <w:rPr>
          <w:rFonts w:cs="Times New Roman"/>
        </w:rPr>
      </w:pPr>
      <w:r w:rsidRPr="00A143E8">
        <w:rPr>
          <w:rFonts w:cs="Times New Roman"/>
        </w:rPr>
        <w:t>Расходы по командированию участников, тренеров, представителей несут командирующие организации (проезд, суточные в пути, проживание, п</w:t>
      </w:r>
      <w:r w:rsidR="003C21C2" w:rsidRPr="00A143E8">
        <w:rPr>
          <w:rFonts w:cs="Times New Roman"/>
        </w:rPr>
        <w:t xml:space="preserve">итание, страхование участников </w:t>
      </w:r>
      <w:r w:rsidRPr="00A143E8">
        <w:rPr>
          <w:rFonts w:cs="Times New Roman"/>
        </w:rPr>
        <w:t>и т.д.).</w:t>
      </w:r>
    </w:p>
    <w:p w14:paraId="2BA4C083" w14:textId="6F010102" w:rsidR="0061777F" w:rsidRPr="00A143E8" w:rsidRDefault="0061777F" w:rsidP="00227C4F">
      <w:pPr>
        <w:ind w:firstLine="709"/>
        <w:rPr>
          <w:rFonts w:cs="Times New Roman"/>
        </w:rPr>
      </w:pPr>
      <w:r>
        <w:rPr>
          <w:rFonts w:cs="Times New Roman"/>
        </w:rPr>
        <w:t>Заявочные взносы не взимаются.</w:t>
      </w:r>
    </w:p>
    <w:p w14:paraId="735AD7D7" w14:textId="280F2A88" w:rsidR="00C03975" w:rsidRPr="00A143E8" w:rsidRDefault="001A718D" w:rsidP="00227C4F">
      <w:pPr>
        <w:pStyle w:val="1"/>
        <w:numPr>
          <w:ilvl w:val="0"/>
          <w:numId w:val="15"/>
        </w:numPr>
        <w:rPr>
          <w:rFonts w:cs="Times New Roman"/>
        </w:rPr>
      </w:pPr>
      <w:bookmarkStart w:id="8" w:name="_Hlk100863699"/>
      <w:r w:rsidRPr="00A143E8">
        <w:rPr>
          <w:rFonts w:cs="Times New Roman"/>
        </w:rPr>
        <w:t>РАЗМЕЩЕНИЕ</w:t>
      </w:r>
    </w:p>
    <w:bookmarkEnd w:id="8"/>
    <w:p w14:paraId="53C24F2D" w14:textId="77777777" w:rsidR="00227C4F" w:rsidRPr="00227C4F" w:rsidRDefault="00227C4F" w:rsidP="00227C4F">
      <w:pPr>
        <w:pStyle w:val="a6"/>
        <w:keepNext/>
        <w:numPr>
          <w:ilvl w:val="0"/>
          <w:numId w:val="1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eastAsiaTheme="minorHAnsi" w:cstheme="minorHAnsi"/>
          <w:b/>
          <w:vanish/>
          <w:lang w:eastAsia="en-US"/>
        </w:rPr>
      </w:pPr>
    </w:p>
    <w:p w14:paraId="1B907700" w14:textId="2CF28F92" w:rsidR="00F773D8" w:rsidRPr="00A143E8" w:rsidRDefault="003C21C2" w:rsidP="009C2A3C">
      <w:pPr>
        <w:ind w:firstLine="709"/>
      </w:pPr>
      <w:r w:rsidRPr="00A143E8">
        <w:t xml:space="preserve">Участникам </w:t>
      </w:r>
      <w:r w:rsidR="00B75A47">
        <w:t>мероприятия</w:t>
      </w:r>
      <w:r w:rsidR="00F773D8" w:rsidRPr="00A143E8">
        <w:t xml:space="preserve"> предлагается размещение в гостиницах:</w:t>
      </w:r>
    </w:p>
    <w:p w14:paraId="42E0CCAC" w14:textId="1A2F4C92" w:rsidR="009C2A3C" w:rsidRDefault="009C2A3C" w:rsidP="009C2A3C">
      <w:pPr>
        <w:numPr>
          <w:ilvl w:val="0"/>
          <w:numId w:val="0"/>
        </w:numPr>
        <w:ind w:firstLine="708"/>
        <w:rPr>
          <w:rFonts w:cs="Times New Roman"/>
        </w:rPr>
      </w:pPr>
      <w:r>
        <w:rPr>
          <w:rFonts w:cs="Times New Roman"/>
        </w:rPr>
        <w:t xml:space="preserve">– </w:t>
      </w:r>
      <w:r>
        <w:rPr>
          <w:rFonts w:cs="Times New Roman"/>
          <w:lang w:val="en-US"/>
        </w:rPr>
        <w:t>Demidov</w:t>
      </w:r>
      <w:r w:rsidRPr="003C4E5A">
        <w:rPr>
          <w:rFonts w:cs="Times New Roman"/>
        </w:rPr>
        <w:t xml:space="preserve"> </w:t>
      </w:r>
      <w:r>
        <w:rPr>
          <w:rFonts w:cs="Times New Roman"/>
          <w:lang w:val="en-US"/>
        </w:rPr>
        <w:t>Plaza</w:t>
      </w:r>
      <w:r w:rsidRPr="003C4E5A">
        <w:rPr>
          <w:rFonts w:cs="Times New Roman"/>
        </w:rPr>
        <w:t xml:space="preserve"> </w:t>
      </w:r>
      <w:r>
        <w:rPr>
          <w:rFonts w:cs="Times New Roman"/>
        </w:rPr>
        <w:t>от 6220 руб.</w:t>
      </w:r>
      <w:r w:rsidRPr="003C4E5A">
        <w:rPr>
          <w:rFonts w:cs="Times New Roman"/>
        </w:rPr>
        <w:t>/</w:t>
      </w:r>
      <w:r>
        <w:rPr>
          <w:rFonts w:cs="Times New Roman"/>
        </w:rPr>
        <w:t xml:space="preserve"> двухместный номер</w:t>
      </w:r>
      <w:r w:rsidRPr="003C4E5A">
        <w:rPr>
          <w:rFonts w:cs="Times New Roman"/>
        </w:rPr>
        <w:t>/</w:t>
      </w:r>
      <w:r>
        <w:rPr>
          <w:rFonts w:cs="Times New Roman"/>
        </w:rPr>
        <w:t xml:space="preserve"> сутки (</w:t>
      </w:r>
      <w:hyperlink r:id="rId17" w:history="1">
        <w:r w:rsidRPr="00747241">
          <w:rPr>
            <w:rStyle w:val="afe"/>
            <w:rFonts w:cs="Times New Roman"/>
          </w:rPr>
          <w:t>https://demidovplaza.ru/</w:t>
        </w:r>
      </w:hyperlink>
      <w:r>
        <w:rPr>
          <w:rFonts w:cs="Times New Roman"/>
        </w:rPr>
        <w:t xml:space="preserve">, </w:t>
      </w:r>
      <w:r w:rsidRPr="003C4E5A">
        <w:rPr>
          <w:rFonts w:cs="Times New Roman"/>
        </w:rPr>
        <w:t xml:space="preserve">г. Нижний Тагил, </w:t>
      </w:r>
      <w:proofErr w:type="spellStart"/>
      <w:r w:rsidRPr="003C4E5A">
        <w:rPr>
          <w:rFonts w:cs="Times New Roman"/>
        </w:rPr>
        <w:t>Горошникова</w:t>
      </w:r>
      <w:proofErr w:type="spellEnd"/>
      <w:r w:rsidRPr="003C4E5A">
        <w:rPr>
          <w:rFonts w:cs="Times New Roman"/>
        </w:rPr>
        <w:t>, 11</w:t>
      </w:r>
      <w:r>
        <w:rPr>
          <w:rFonts w:cs="Times New Roman"/>
        </w:rPr>
        <w:t>, пешком до места проведения 15 минут);</w:t>
      </w:r>
    </w:p>
    <w:p w14:paraId="4518C29E" w14:textId="3A8DD50E" w:rsidR="009C2A3C" w:rsidRDefault="009C2A3C" w:rsidP="009C2A3C">
      <w:pPr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– гостиница Тагил от 5800 руб.</w:t>
      </w:r>
      <w:r w:rsidRPr="00244CB9">
        <w:rPr>
          <w:rFonts w:cs="Times New Roman"/>
        </w:rPr>
        <w:t xml:space="preserve">/ </w:t>
      </w:r>
      <w:r>
        <w:rPr>
          <w:rFonts w:cs="Times New Roman"/>
        </w:rPr>
        <w:t>двухместный номер</w:t>
      </w:r>
      <w:r w:rsidRPr="00244CB9">
        <w:rPr>
          <w:rFonts w:cs="Times New Roman"/>
        </w:rPr>
        <w:t>/</w:t>
      </w:r>
      <w:r>
        <w:rPr>
          <w:rFonts w:cs="Times New Roman"/>
        </w:rPr>
        <w:t xml:space="preserve"> сутки (</w:t>
      </w:r>
      <w:hyperlink r:id="rId18" w:history="1">
        <w:r w:rsidRPr="00747241">
          <w:rPr>
            <w:rStyle w:val="afe"/>
            <w:rFonts w:cs="Times New Roman"/>
          </w:rPr>
          <w:t>https://www.tagilhotel.ru/</w:t>
        </w:r>
      </w:hyperlink>
      <w:r>
        <w:rPr>
          <w:rFonts w:cs="Times New Roman"/>
        </w:rPr>
        <w:t xml:space="preserve">, г. </w:t>
      </w:r>
      <w:r w:rsidRPr="00244CB9">
        <w:rPr>
          <w:rFonts w:cs="Times New Roman"/>
        </w:rPr>
        <w:t>Нижний Тагил,</w:t>
      </w:r>
      <w:r>
        <w:rPr>
          <w:rFonts w:cs="Times New Roman"/>
        </w:rPr>
        <w:t xml:space="preserve"> </w:t>
      </w:r>
      <w:r w:rsidRPr="00244CB9">
        <w:rPr>
          <w:rFonts w:cs="Times New Roman"/>
        </w:rPr>
        <w:t xml:space="preserve">Садовая, 4, </w:t>
      </w:r>
      <w:r>
        <w:rPr>
          <w:rFonts w:cs="Times New Roman"/>
        </w:rPr>
        <w:t>пешком до места проведения 10 минут);</w:t>
      </w:r>
    </w:p>
    <w:p w14:paraId="61EF02F6" w14:textId="69561480" w:rsidR="009C2A3C" w:rsidRDefault="009C2A3C" w:rsidP="009C2A3C">
      <w:pPr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– гостиница Малахитовая от 3300</w:t>
      </w:r>
      <w:r>
        <w:t xml:space="preserve"> </w:t>
      </w:r>
      <w:r w:rsidRPr="00D444A5">
        <w:rPr>
          <w:rFonts w:cs="Times New Roman"/>
        </w:rPr>
        <w:t>руб./ двухместный номер/ сутки</w:t>
      </w:r>
      <w:r>
        <w:rPr>
          <w:rFonts w:cs="Times New Roman"/>
        </w:rPr>
        <w:t xml:space="preserve"> (</w:t>
      </w:r>
      <w:hyperlink r:id="rId19" w:history="1">
        <w:r w:rsidRPr="00747241">
          <w:rPr>
            <w:rStyle w:val="afe"/>
            <w:rFonts w:cs="Times New Roman"/>
          </w:rPr>
          <w:t>http://www.malahitovaya.com/lp/</w:t>
        </w:r>
      </w:hyperlink>
      <w:r>
        <w:rPr>
          <w:rFonts w:cs="Times New Roman"/>
        </w:rPr>
        <w:t xml:space="preserve">, </w:t>
      </w:r>
      <w:r w:rsidRPr="00D444A5">
        <w:rPr>
          <w:rFonts w:cs="Times New Roman"/>
        </w:rPr>
        <w:t>г. Нижний Тагил</w:t>
      </w:r>
      <w:r>
        <w:rPr>
          <w:rFonts w:cs="Times New Roman"/>
        </w:rPr>
        <w:t xml:space="preserve">, </w:t>
      </w:r>
      <w:r w:rsidRPr="00D444A5">
        <w:rPr>
          <w:rFonts w:cs="Times New Roman"/>
        </w:rPr>
        <w:t>ул. Строителей 1</w:t>
      </w:r>
      <w:r>
        <w:rPr>
          <w:rFonts w:cs="Times New Roman"/>
        </w:rPr>
        <w:t>, пешком до места проведения 15 минут);</w:t>
      </w:r>
    </w:p>
    <w:p w14:paraId="29516FDC" w14:textId="77777777" w:rsidR="009C2A3C" w:rsidRPr="00244CB9" w:rsidRDefault="009C2A3C" w:rsidP="009C2A3C">
      <w:pPr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– п</w:t>
      </w:r>
      <w:r w:rsidRPr="008C537C">
        <w:rPr>
          <w:rFonts w:cs="Times New Roman"/>
        </w:rPr>
        <w:t>ансионат Уральский</w:t>
      </w:r>
      <w:r>
        <w:rPr>
          <w:rFonts w:cs="Times New Roman"/>
        </w:rPr>
        <w:t xml:space="preserve"> от 1550 </w:t>
      </w:r>
      <w:r w:rsidRPr="008C537C">
        <w:rPr>
          <w:rFonts w:cs="Times New Roman"/>
        </w:rPr>
        <w:t xml:space="preserve">руб./ </w:t>
      </w:r>
      <w:r>
        <w:rPr>
          <w:rFonts w:cs="Times New Roman"/>
        </w:rPr>
        <w:t>чел</w:t>
      </w:r>
      <w:r w:rsidRPr="008C537C">
        <w:rPr>
          <w:rFonts w:cs="Times New Roman"/>
        </w:rPr>
        <w:t>/ сутки</w:t>
      </w:r>
      <w:r>
        <w:rPr>
          <w:rFonts w:cs="Times New Roman"/>
        </w:rPr>
        <w:t xml:space="preserve"> (</w:t>
      </w:r>
      <w:hyperlink r:id="rId20" w:history="1">
        <w:r w:rsidRPr="00747241">
          <w:rPr>
            <w:rStyle w:val="afe"/>
            <w:rFonts w:cs="Times New Roman"/>
          </w:rPr>
          <w:t>https://www.ural-clinic.ru/</w:t>
        </w:r>
      </w:hyperlink>
      <w:r>
        <w:rPr>
          <w:rFonts w:cs="Times New Roman"/>
        </w:rPr>
        <w:t xml:space="preserve">, </w:t>
      </w:r>
      <w:r w:rsidRPr="008C537C">
        <w:rPr>
          <w:rFonts w:cs="Times New Roman"/>
        </w:rPr>
        <w:t>г. Нижний Тагил,</w:t>
      </w:r>
      <w:r>
        <w:rPr>
          <w:rFonts w:cs="Times New Roman"/>
        </w:rPr>
        <w:t xml:space="preserve"> </w:t>
      </w:r>
      <w:r w:rsidRPr="008C537C">
        <w:rPr>
          <w:rFonts w:cs="Times New Roman"/>
        </w:rPr>
        <w:t>пр. Уральский, 55</w:t>
      </w:r>
      <w:r>
        <w:rPr>
          <w:rFonts w:cs="Times New Roman"/>
        </w:rPr>
        <w:t>, трамвай № 15, остановка «пр. Ленина», пешком до места проведения 10 минут).</w:t>
      </w:r>
    </w:p>
    <w:p w14:paraId="4EB1A535" w14:textId="1B63AC6C" w:rsidR="00833909" w:rsidRDefault="00227C4F" w:rsidP="009C2A3C">
      <w:pPr>
        <w:pStyle w:val="a6"/>
        <w:numPr>
          <w:ilvl w:val="0"/>
          <w:numId w:val="0"/>
        </w:numPr>
        <w:spacing w:after="0" w:line="240" w:lineRule="auto"/>
        <w:ind w:firstLine="349"/>
      </w:pPr>
      <w:r w:rsidRPr="00227C4F">
        <w:rPr>
          <w:rFonts w:cs="Times New Roman"/>
          <w:shd w:val="clear" w:color="auto" w:fill="FFFFFF"/>
        </w:rPr>
        <w:t xml:space="preserve">10.2. </w:t>
      </w:r>
      <w:r w:rsidR="00833909">
        <w:t>С вопросами по размещению обращаться напрямую в гостиницы.</w:t>
      </w:r>
      <w:r w:rsidR="00833909">
        <w:tab/>
      </w:r>
    </w:p>
    <w:p w14:paraId="69E44AE7" w14:textId="77777777" w:rsidR="00833909" w:rsidRDefault="007E3F3B" w:rsidP="00227C4F">
      <w:pPr>
        <w:numPr>
          <w:ilvl w:val="0"/>
          <w:numId w:val="0"/>
        </w:numPr>
        <w:ind w:left="576"/>
        <w:jc w:val="center"/>
        <w:rPr>
          <w:rFonts w:cs="Times New Roman"/>
          <w:b/>
          <w:color w:val="auto"/>
        </w:rPr>
      </w:pPr>
      <w:r w:rsidRPr="00A143E8">
        <w:rPr>
          <w:rFonts w:cs="Times New Roman"/>
          <w:b/>
          <w:color w:val="auto"/>
        </w:rPr>
        <w:t>Данн</w:t>
      </w:r>
      <w:r w:rsidR="00685085" w:rsidRPr="00A143E8">
        <w:rPr>
          <w:rFonts w:cs="Times New Roman"/>
          <w:b/>
          <w:color w:val="auto"/>
        </w:rPr>
        <w:t>ый</w:t>
      </w:r>
      <w:r w:rsidRPr="00A143E8">
        <w:rPr>
          <w:rFonts w:cs="Times New Roman"/>
          <w:b/>
          <w:color w:val="auto"/>
        </w:rPr>
        <w:t xml:space="preserve"> </w:t>
      </w:r>
      <w:r w:rsidR="00685085" w:rsidRPr="00A143E8">
        <w:rPr>
          <w:rFonts w:cs="Times New Roman"/>
          <w:b/>
          <w:color w:val="auto"/>
        </w:rPr>
        <w:t>Регламент</w:t>
      </w:r>
      <w:r w:rsidRPr="00A143E8">
        <w:rPr>
          <w:rFonts w:cs="Times New Roman"/>
          <w:b/>
          <w:color w:val="auto"/>
        </w:rPr>
        <w:t xml:space="preserve"> является официальным вызовом</w:t>
      </w:r>
      <w:r w:rsidR="00833909">
        <w:rPr>
          <w:rFonts w:cs="Times New Roman"/>
          <w:b/>
          <w:color w:val="auto"/>
        </w:rPr>
        <w:t xml:space="preserve"> </w:t>
      </w:r>
    </w:p>
    <w:p w14:paraId="7B332199" w14:textId="60DA7DEF" w:rsidR="000159C7" w:rsidRDefault="00D54B22" w:rsidP="00227C4F">
      <w:pPr>
        <w:numPr>
          <w:ilvl w:val="0"/>
          <w:numId w:val="0"/>
        </w:numPr>
        <w:ind w:left="576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на </w:t>
      </w:r>
      <w:r w:rsidR="00B75A47">
        <w:rPr>
          <w:rFonts w:cs="Times New Roman"/>
          <w:b/>
          <w:color w:val="auto"/>
        </w:rPr>
        <w:t>мероприятие</w:t>
      </w:r>
      <w:r w:rsidR="00820C1C">
        <w:rPr>
          <w:rFonts w:cs="Times New Roman"/>
          <w:b/>
          <w:color w:val="auto"/>
        </w:rPr>
        <w:t>.</w:t>
      </w:r>
    </w:p>
    <w:p w14:paraId="7F3FA0D6" w14:textId="598D8126" w:rsidR="00C03975" w:rsidRPr="00E73A1A" w:rsidRDefault="00C03975" w:rsidP="00557EAC">
      <w:pPr>
        <w:pStyle w:val="af7"/>
        <w:numPr>
          <w:ilvl w:val="0"/>
          <w:numId w:val="0"/>
        </w:numPr>
        <w:rPr>
          <w:rFonts w:cs="Times New Roman"/>
          <w:sz w:val="24"/>
          <w:szCs w:val="24"/>
        </w:rPr>
        <w:sectPr w:rsidR="00C03975" w:rsidRPr="00E73A1A" w:rsidSect="00F53C32">
          <w:headerReference w:type="default" r:id="rId21"/>
          <w:footerReference w:type="default" r:id="rId22"/>
          <w:headerReference w:type="first" r:id="rId23"/>
          <w:pgSz w:w="11906" w:h="16838"/>
          <w:pgMar w:top="1134" w:right="1134" w:bottom="426" w:left="1134" w:header="709" w:footer="709" w:gutter="0"/>
          <w:cols w:space="708"/>
          <w:titlePg/>
          <w:docGrid w:linePitch="381"/>
        </w:sectPr>
      </w:pPr>
    </w:p>
    <w:p w14:paraId="27DF9405" w14:textId="00451546" w:rsidR="00974D36" w:rsidRPr="00E73A1A" w:rsidRDefault="00974D36" w:rsidP="00AB22C7">
      <w:pPr>
        <w:numPr>
          <w:ilvl w:val="0"/>
          <w:numId w:val="0"/>
        </w:numPr>
        <w:jc w:val="right"/>
        <w:rPr>
          <w:rFonts w:cs="Times New Roman"/>
          <w:sz w:val="24"/>
          <w:szCs w:val="24"/>
          <w:vertAlign w:val="superscript"/>
        </w:rPr>
      </w:pPr>
      <w:bookmarkStart w:id="9" w:name="_Hlk101479343"/>
      <w:r w:rsidRPr="00E73A1A">
        <w:rPr>
          <w:rFonts w:cs="Times New Roman"/>
          <w:b/>
          <w:sz w:val="24"/>
          <w:szCs w:val="24"/>
        </w:rPr>
        <w:lastRenderedPageBreak/>
        <w:t>Приложение №1</w:t>
      </w:r>
      <w:r w:rsidRPr="00E73A1A">
        <w:rPr>
          <w:rFonts w:cs="Times New Roman"/>
          <w:b/>
          <w:sz w:val="24"/>
          <w:szCs w:val="24"/>
        </w:rPr>
        <w:br/>
      </w:r>
      <w:r w:rsidRPr="00E73A1A">
        <w:rPr>
          <w:rFonts w:cs="Times New Roman"/>
          <w:sz w:val="24"/>
          <w:szCs w:val="24"/>
          <w:vertAlign w:val="superscript"/>
        </w:rPr>
        <w:t>(Форма заявки участника личных </w:t>
      </w:r>
      <w:r w:rsidR="00B75A47">
        <w:rPr>
          <w:rFonts w:cs="Times New Roman"/>
          <w:sz w:val="24"/>
          <w:szCs w:val="24"/>
          <w:vertAlign w:val="superscript"/>
        </w:rPr>
        <w:t>мероприятия</w:t>
      </w:r>
      <w:r w:rsidRPr="00E73A1A">
        <w:rPr>
          <w:rFonts w:cs="Times New Roman"/>
          <w:sz w:val="24"/>
          <w:szCs w:val="24"/>
          <w:vertAlign w:val="superscript"/>
        </w:rPr>
        <w:t>, утверждена Правилами вида спорта «шахматы»)</w:t>
      </w:r>
    </w:p>
    <w:p w14:paraId="473E5C9B" w14:textId="77777777" w:rsidR="00974D36" w:rsidRPr="00E73A1A" w:rsidRDefault="00974D36" w:rsidP="00557EAC">
      <w:pPr>
        <w:numPr>
          <w:ilvl w:val="0"/>
          <w:numId w:val="0"/>
        </w:numPr>
        <w:rPr>
          <w:rFonts w:cs="Times New Roman"/>
          <w:sz w:val="24"/>
          <w:szCs w:val="24"/>
        </w:rPr>
      </w:pPr>
      <w:r w:rsidRPr="00E73A1A">
        <w:rPr>
          <w:rFonts w:cs="Times New Roman"/>
          <w:sz w:val="24"/>
          <w:szCs w:val="24"/>
        </w:rPr>
        <w:tab/>
      </w:r>
    </w:p>
    <w:p w14:paraId="3E738984" w14:textId="77777777" w:rsidR="00974D36" w:rsidRPr="00E73A1A" w:rsidRDefault="00974D36" w:rsidP="008070B8">
      <w:pPr>
        <w:numPr>
          <w:ilvl w:val="0"/>
          <w:numId w:val="0"/>
        </w:numPr>
        <w:ind w:left="567"/>
        <w:jc w:val="center"/>
        <w:rPr>
          <w:rFonts w:eastAsia="Times New Roman" w:cs="Times New Roman"/>
          <w:sz w:val="24"/>
          <w:szCs w:val="24"/>
        </w:rPr>
      </w:pPr>
      <w:r w:rsidRPr="00E73A1A">
        <w:rPr>
          <w:rFonts w:eastAsia="Times New Roman" w:cs="Times New Roman"/>
          <w:sz w:val="24"/>
          <w:szCs w:val="24"/>
        </w:rPr>
        <w:t>ЗАЯВКА</w:t>
      </w:r>
    </w:p>
    <w:p w14:paraId="716F534F" w14:textId="77777777" w:rsidR="00974D36" w:rsidRPr="00E73A1A" w:rsidRDefault="00974D36" w:rsidP="00557EAC">
      <w:pPr>
        <w:numPr>
          <w:ilvl w:val="0"/>
          <w:numId w:val="0"/>
        </w:numPr>
        <w:rPr>
          <w:rFonts w:eastAsia="Times New Roman" w:cs="Times New Roman"/>
          <w:sz w:val="24"/>
          <w:szCs w:val="24"/>
        </w:rPr>
      </w:pPr>
    </w:p>
    <w:p w14:paraId="56DBED0B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Times New Roman" w:cs="Times New Roman"/>
          <w:sz w:val="24"/>
          <w:szCs w:val="24"/>
        </w:rPr>
      </w:pPr>
      <w:r w:rsidRPr="00E73A1A">
        <w:rPr>
          <w:rFonts w:eastAsia="Times New Roman" w:cs="Times New Roman"/>
          <w:sz w:val="24"/>
          <w:szCs w:val="24"/>
        </w:rPr>
        <w:t>От _______________________________________________________________________</w:t>
      </w:r>
    </w:p>
    <w:p w14:paraId="4E2195D6" w14:textId="4E51B5A7" w:rsidR="00974D36" w:rsidRPr="00E73A1A" w:rsidRDefault="00974D36" w:rsidP="00557EAC">
      <w:pPr>
        <w:numPr>
          <w:ilvl w:val="0"/>
          <w:numId w:val="0"/>
        </w:numPr>
        <w:ind w:left="567"/>
        <w:rPr>
          <w:rFonts w:eastAsia="Times New Roman" w:cs="Times New Roman"/>
          <w:sz w:val="24"/>
          <w:szCs w:val="24"/>
        </w:rPr>
      </w:pPr>
      <w:r w:rsidRPr="00E73A1A">
        <w:rPr>
          <w:rFonts w:eastAsia="Times New Roman" w:cs="Times New Roman"/>
          <w:sz w:val="24"/>
          <w:szCs w:val="24"/>
        </w:rPr>
        <w:t xml:space="preserve">На участие в </w:t>
      </w:r>
      <w:r w:rsidR="00B75A47">
        <w:rPr>
          <w:rFonts w:eastAsia="Times New Roman" w:cs="Times New Roman"/>
          <w:sz w:val="24"/>
          <w:szCs w:val="24"/>
        </w:rPr>
        <w:t>мероприяти</w:t>
      </w:r>
      <w:r w:rsidR="00FC34C3">
        <w:rPr>
          <w:rFonts w:eastAsia="Times New Roman" w:cs="Times New Roman"/>
          <w:sz w:val="24"/>
          <w:szCs w:val="24"/>
        </w:rPr>
        <w:t>и</w:t>
      </w:r>
      <w:r w:rsidRPr="00E73A1A">
        <w:rPr>
          <w:rFonts w:eastAsia="Times New Roman" w:cs="Times New Roman"/>
          <w:sz w:val="24"/>
          <w:szCs w:val="24"/>
        </w:rPr>
        <w:t>_______________________________________</w:t>
      </w:r>
    </w:p>
    <w:p w14:paraId="797E2095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Times New Roman" w:cs="Times New Roman"/>
          <w:sz w:val="24"/>
          <w:szCs w:val="24"/>
        </w:rPr>
      </w:pPr>
      <w:r w:rsidRPr="00E73A1A">
        <w:rPr>
          <w:rFonts w:eastAsia="Times New Roman" w:cs="Times New Roman"/>
          <w:sz w:val="24"/>
          <w:szCs w:val="24"/>
        </w:rPr>
        <w:t>Проводимых в _________________________в период____________________________</w:t>
      </w:r>
    </w:p>
    <w:tbl>
      <w:tblPr>
        <w:tblpPr w:leftFromText="180" w:rightFromText="180" w:vertAnchor="text" w:horzAnchor="margin" w:tblpXSpec="center" w:tblpY="164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1276"/>
        <w:gridCol w:w="1701"/>
        <w:gridCol w:w="1559"/>
        <w:gridCol w:w="3686"/>
        <w:gridCol w:w="1843"/>
      </w:tblGrid>
      <w:tr w:rsidR="00974D36" w:rsidRPr="00E73A1A" w14:paraId="481A1536" w14:textId="77777777" w:rsidTr="00F605AD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F45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DFBF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897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0A0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Спортивный разряд, 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90F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E39C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 xml:space="preserve">Контактный </w:t>
            </w:r>
            <w:proofErr w:type="spellStart"/>
            <w:r w:rsidRPr="00E73A1A">
              <w:rPr>
                <w:rFonts w:eastAsia="Arimo" w:cs="Times New Roman"/>
                <w:sz w:val="24"/>
                <w:szCs w:val="24"/>
              </w:rPr>
              <w:t>e-mail</w:t>
            </w:r>
            <w:proofErr w:type="spellEnd"/>
            <w:r w:rsidRPr="00E73A1A">
              <w:rPr>
                <w:rFonts w:eastAsia="Arimo" w:cs="Times New Roman"/>
                <w:sz w:val="24"/>
                <w:szCs w:val="24"/>
              </w:rPr>
              <w:t xml:space="preserve"> и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55F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Виза врача</w:t>
            </w:r>
          </w:p>
        </w:tc>
      </w:tr>
      <w:tr w:rsidR="00974D36" w:rsidRPr="00E73A1A" w14:paraId="4C0964A0" w14:textId="77777777" w:rsidTr="00F605AD">
        <w:trPr>
          <w:trHeight w:val="4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A172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4A50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A5DF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2870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504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C9C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8491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</w:tr>
      <w:tr w:rsidR="00974D36" w:rsidRPr="00E73A1A" w14:paraId="274B0648" w14:textId="77777777" w:rsidTr="00F605AD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1F93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  <w:r w:rsidRPr="00E73A1A">
              <w:rPr>
                <w:rFonts w:eastAsia="Arimo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0EE3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50D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E4B7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1706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1327" w14:textId="77777777" w:rsidR="00974D36" w:rsidRPr="00E73A1A" w:rsidRDefault="00974D36" w:rsidP="00557EAC">
            <w:pPr>
              <w:numPr>
                <w:ilvl w:val="0"/>
                <w:numId w:val="0"/>
              </w:numPr>
              <w:ind w:left="567"/>
              <w:rPr>
                <w:rFonts w:eastAsia="Arimo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8E10" w14:textId="77777777" w:rsidR="00974D36" w:rsidRPr="00E73A1A" w:rsidRDefault="00974D36" w:rsidP="00557EAC">
            <w:pPr>
              <w:numPr>
                <w:ilvl w:val="0"/>
                <w:numId w:val="0"/>
              </w:numPr>
              <w:rPr>
                <w:rFonts w:eastAsia="Arimo" w:cs="Times New Roman"/>
                <w:sz w:val="24"/>
                <w:szCs w:val="24"/>
              </w:rPr>
            </w:pPr>
          </w:p>
        </w:tc>
      </w:tr>
    </w:tbl>
    <w:p w14:paraId="043CC569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Arimo" w:cs="Times New Roman"/>
          <w:sz w:val="24"/>
          <w:szCs w:val="24"/>
        </w:rPr>
      </w:pPr>
    </w:p>
    <w:p w14:paraId="2A6E0B09" w14:textId="3113849E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 xml:space="preserve">Представитель </w:t>
      </w:r>
      <w:r w:rsidR="00B75A47">
        <w:rPr>
          <w:rFonts w:eastAsia="Calibri" w:cs="Times New Roman"/>
          <w:sz w:val="24"/>
          <w:szCs w:val="24"/>
        </w:rPr>
        <w:t>участник</w:t>
      </w:r>
      <w:r w:rsidRPr="00E73A1A">
        <w:rPr>
          <w:rFonts w:eastAsia="Calibri" w:cs="Times New Roman"/>
          <w:sz w:val="24"/>
          <w:szCs w:val="24"/>
        </w:rPr>
        <w:t>а________________________________________________</w:t>
      </w:r>
    </w:p>
    <w:p w14:paraId="5AAA3375" w14:textId="39A49EB5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 xml:space="preserve">К </w:t>
      </w:r>
      <w:r w:rsidR="00B75A47">
        <w:rPr>
          <w:rFonts w:eastAsia="Calibri" w:cs="Times New Roman"/>
          <w:sz w:val="24"/>
          <w:szCs w:val="24"/>
        </w:rPr>
        <w:t>мероприят</w:t>
      </w:r>
      <w:r w:rsidRPr="00E73A1A">
        <w:rPr>
          <w:rFonts w:eastAsia="Calibri" w:cs="Times New Roman"/>
          <w:sz w:val="24"/>
          <w:szCs w:val="24"/>
        </w:rPr>
        <w:t>ию допущен ________________</w:t>
      </w:r>
    </w:p>
    <w:p w14:paraId="4E84EB84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>Врач___________________________________</w:t>
      </w:r>
    </w:p>
    <w:p w14:paraId="5C4C02E4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proofErr w:type="spellStart"/>
      <w:r w:rsidRPr="00E73A1A">
        <w:rPr>
          <w:rFonts w:eastAsia="Calibri" w:cs="Times New Roman"/>
          <w:sz w:val="24"/>
          <w:szCs w:val="24"/>
        </w:rPr>
        <w:t>м.п</w:t>
      </w:r>
      <w:proofErr w:type="spellEnd"/>
      <w:r w:rsidRPr="00E73A1A">
        <w:rPr>
          <w:rFonts w:eastAsia="Calibri" w:cs="Times New Roman"/>
          <w:sz w:val="24"/>
          <w:szCs w:val="24"/>
        </w:rPr>
        <w:t>. дата</w:t>
      </w:r>
    </w:p>
    <w:p w14:paraId="6B17B9CB" w14:textId="1296B223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color w:val="FF0000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 xml:space="preserve">Направляя настоящую заявку, подтверждаю, что с Положением о </w:t>
      </w:r>
      <w:r w:rsidR="00B75A47">
        <w:rPr>
          <w:rFonts w:eastAsia="Calibri" w:cs="Times New Roman"/>
          <w:sz w:val="24"/>
          <w:szCs w:val="24"/>
        </w:rPr>
        <w:t>Мероприят</w:t>
      </w:r>
      <w:r w:rsidRPr="00E73A1A">
        <w:rPr>
          <w:rFonts w:eastAsia="Calibri" w:cs="Times New Roman"/>
          <w:sz w:val="24"/>
          <w:szCs w:val="24"/>
        </w:rPr>
        <w:t>ии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14:paraId="7016EC88" w14:textId="77777777" w:rsidR="001A0B6D" w:rsidRPr="00E73A1A" w:rsidRDefault="001A0B6D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</w:p>
    <w:p w14:paraId="0BF19D52" w14:textId="60D1EA50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ab/>
        <w:t>_______________________</w:t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  <w:t>______________________</w:t>
      </w:r>
    </w:p>
    <w:p w14:paraId="4F2D0FA1" w14:textId="5B10C61F" w:rsidR="00974D36" w:rsidRPr="00E73A1A" w:rsidRDefault="008070B8" w:rsidP="008070B8">
      <w:pPr>
        <w:numPr>
          <w:ilvl w:val="0"/>
          <w:numId w:val="0"/>
        </w:numPr>
        <w:ind w:left="567" w:firstLine="851"/>
        <w:rPr>
          <w:rFonts w:eastAsia="Calibri" w:cs="Times New Roman"/>
          <w:sz w:val="24"/>
          <w:szCs w:val="24"/>
          <w:vertAlign w:val="subscript"/>
        </w:rPr>
      </w:pPr>
      <w:r>
        <w:rPr>
          <w:rFonts w:eastAsia="Calibri" w:cs="Times New Roman"/>
          <w:sz w:val="24"/>
          <w:szCs w:val="24"/>
          <w:vertAlign w:val="subscript"/>
        </w:rPr>
        <w:t xml:space="preserve">Ф.И.О. участника </w:t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  <w:t xml:space="preserve">           </w:t>
      </w:r>
      <w:r w:rsidR="00974D36" w:rsidRPr="00E73A1A"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 xml:space="preserve">         </w:t>
      </w:r>
      <w:r w:rsidR="00974D36" w:rsidRPr="00E73A1A">
        <w:rPr>
          <w:rFonts w:eastAsia="Calibri" w:cs="Times New Roman"/>
          <w:sz w:val="24"/>
          <w:szCs w:val="24"/>
          <w:vertAlign w:val="subscript"/>
        </w:rPr>
        <w:t>подпись</w:t>
      </w:r>
    </w:p>
    <w:p w14:paraId="0EBD8036" w14:textId="77777777" w:rsidR="00974D36" w:rsidRPr="00E73A1A" w:rsidRDefault="00974D36" w:rsidP="00557EAC">
      <w:pPr>
        <w:numPr>
          <w:ilvl w:val="0"/>
          <w:numId w:val="0"/>
        </w:numPr>
        <w:ind w:left="567"/>
        <w:rPr>
          <w:rFonts w:eastAsia="Calibri" w:cs="Times New Roman"/>
          <w:sz w:val="24"/>
          <w:szCs w:val="24"/>
        </w:rPr>
      </w:pPr>
      <w:r w:rsidRPr="00E73A1A">
        <w:rPr>
          <w:rFonts w:eastAsia="Calibri" w:cs="Times New Roman"/>
          <w:sz w:val="24"/>
          <w:szCs w:val="24"/>
        </w:rPr>
        <w:tab/>
        <w:t>_______________________</w:t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</w:r>
      <w:r w:rsidRPr="00E73A1A">
        <w:rPr>
          <w:rFonts w:eastAsia="Calibri" w:cs="Times New Roman"/>
          <w:sz w:val="24"/>
          <w:szCs w:val="24"/>
        </w:rPr>
        <w:tab/>
        <w:t>______________________</w:t>
      </w:r>
    </w:p>
    <w:p w14:paraId="16EC609A" w14:textId="0F43DB90" w:rsidR="00974D36" w:rsidRPr="00E73A1A" w:rsidRDefault="008070B8" w:rsidP="008070B8">
      <w:pPr>
        <w:numPr>
          <w:ilvl w:val="0"/>
          <w:numId w:val="0"/>
        </w:numPr>
        <w:ind w:left="567" w:firstLine="85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vertAlign w:val="subscript"/>
        </w:rPr>
        <w:t xml:space="preserve">Ф.И.О. участника </w:t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</w:r>
      <w:r>
        <w:rPr>
          <w:rFonts w:eastAsia="Calibri" w:cs="Times New Roman"/>
          <w:sz w:val="24"/>
          <w:szCs w:val="24"/>
          <w:vertAlign w:val="subscript"/>
        </w:rPr>
        <w:tab/>
        <w:t xml:space="preserve">         </w:t>
      </w:r>
      <w:r w:rsidR="00974D36" w:rsidRPr="00E73A1A">
        <w:rPr>
          <w:rFonts w:eastAsia="Calibri" w:cs="Times New Roman"/>
          <w:sz w:val="24"/>
          <w:szCs w:val="24"/>
          <w:vertAlign w:val="subscript"/>
        </w:rPr>
        <w:t>подпись</w:t>
      </w:r>
      <w:bookmarkEnd w:id="9"/>
    </w:p>
    <w:p w14:paraId="15B4AC87" w14:textId="2FFE69F9" w:rsidR="00B023AD" w:rsidRPr="00E73A1A" w:rsidRDefault="00B023AD" w:rsidP="00557EAC">
      <w:pPr>
        <w:numPr>
          <w:ilvl w:val="0"/>
          <w:numId w:val="0"/>
        </w:numPr>
        <w:rPr>
          <w:rFonts w:eastAsia="Calibri" w:cs="Times New Roman"/>
          <w:sz w:val="24"/>
          <w:szCs w:val="24"/>
        </w:rPr>
      </w:pPr>
    </w:p>
    <w:sectPr w:rsidR="00B023AD" w:rsidRPr="00E73A1A" w:rsidSect="001A0B6D">
      <w:headerReference w:type="default" r:id="rId2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B422" w14:textId="77777777" w:rsidR="00FC00A1" w:rsidRDefault="00FC00A1" w:rsidP="00557EAC">
      <w:r>
        <w:separator/>
      </w:r>
    </w:p>
  </w:endnote>
  <w:endnote w:type="continuationSeparator" w:id="0">
    <w:p w14:paraId="2847AEDD" w14:textId="77777777" w:rsidR="00FC00A1" w:rsidRDefault="00FC00A1" w:rsidP="005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FB87" w14:textId="33C8A25F" w:rsidR="00B75A47" w:rsidRPr="00F56501" w:rsidRDefault="00B75A47" w:rsidP="00557EAC">
    <w:pPr>
      <w:pStyle w:val="afc"/>
      <w:numPr>
        <w:ilvl w:val="0"/>
        <w:numId w:val="0"/>
      </w:numPr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A9B9" w14:textId="77777777" w:rsidR="00FC00A1" w:rsidRDefault="00FC00A1" w:rsidP="00557EAC">
      <w:r>
        <w:separator/>
      </w:r>
    </w:p>
  </w:footnote>
  <w:footnote w:type="continuationSeparator" w:id="0">
    <w:p w14:paraId="1AA505D7" w14:textId="77777777" w:rsidR="00FC00A1" w:rsidRDefault="00FC00A1" w:rsidP="005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220872472"/>
      <w:docPartObj>
        <w:docPartGallery w:val="Page Numbers (Top of Page)"/>
        <w:docPartUnique/>
      </w:docPartObj>
    </w:sdtPr>
    <w:sdtEndPr/>
    <w:sdtContent>
      <w:p w14:paraId="134A1C6B" w14:textId="519EB1D2" w:rsidR="00B75A47" w:rsidRPr="00F53C32" w:rsidRDefault="00B75A47" w:rsidP="00557EAC">
        <w:pPr>
          <w:numPr>
            <w:ilvl w:val="0"/>
            <w:numId w:val="0"/>
          </w:numPr>
          <w:jc w:val="center"/>
          <w:rPr>
            <w:sz w:val="24"/>
          </w:rPr>
        </w:pPr>
        <w:r w:rsidRPr="00F53C32">
          <w:rPr>
            <w:sz w:val="24"/>
          </w:rPr>
          <w:fldChar w:fldCharType="begin"/>
        </w:r>
        <w:r w:rsidRPr="00F53C32">
          <w:rPr>
            <w:sz w:val="24"/>
          </w:rPr>
          <w:instrText>PAGE   \* MERGEFORMAT</w:instrText>
        </w:r>
        <w:r w:rsidRPr="00F53C32">
          <w:rPr>
            <w:sz w:val="24"/>
          </w:rPr>
          <w:fldChar w:fldCharType="separate"/>
        </w:r>
        <w:r w:rsidR="00434994">
          <w:rPr>
            <w:noProof/>
            <w:sz w:val="24"/>
          </w:rPr>
          <w:t>2</w:t>
        </w:r>
        <w:r w:rsidRPr="00F53C32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C11" w14:textId="77777777" w:rsidR="00B75A47" w:rsidRDefault="00B75A47" w:rsidP="00627537">
    <w:pPr>
      <w:pStyle w:val="afa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65D5" w14:textId="77777777" w:rsidR="00B75A47" w:rsidRPr="00345ED0" w:rsidRDefault="00B75A47" w:rsidP="00557EAC">
    <w:pPr>
      <w:pStyle w:val="afa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4802C62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5D2AB4"/>
    <w:multiLevelType w:val="hybridMultilevel"/>
    <w:tmpl w:val="F4A2A5CE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D8C"/>
    <w:multiLevelType w:val="hybridMultilevel"/>
    <w:tmpl w:val="EAEE4F8C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15053"/>
    <w:multiLevelType w:val="multilevel"/>
    <w:tmpl w:val="CAB05924"/>
    <w:lvl w:ilvl="0">
      <w:start w:val="1"/>
      <w:numFmt w:val="decimal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9776FFF"/>
    <w:multiLevelType w:val="multilevel"/>
    <w:tmpl w:val="C1405740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inorHAnsi" w:hAnsi="Times New Roman" w:cstheme="minorHAnsi"/>
      </w:rPr>
    </w:lvl>
    <w:lvl w:ilvl="1">
      <w:start w:val="1"/>
      <w:numFmt w:val="decimal"/>
      <w:pStyle w:val="a"/>
      <w:lvlText w:val="%1.%2"/>
      <w:lvlJc w:val="left"/>
      <w:pPr>
        <w:ind w:left="6104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8F57CD"/>
    <w:multiLevelType w:val="hybridMultilevel"/>
    <w:tmpl w:val="13142A08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5A34"/>
    <w:multiLevelType w:val="hybridMultilevel"/>
    <w:tmpl w:val="A850722A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C0480"/>
    <w:multiLevelType w:val="hybridMultilevel"/>
    <w:tmpl w:val="8A2E6666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25966"/>
    <w:multiLevelType w:val="hybridMultilevel"/>
    <w:tmpl w:val="29F626A6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495A"/>
    <w:multiLevelType w:val="hybridMultilevel"/>
    <w:tmpl w:val="B074056A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72A8"/>
    <w:multiLevelType w:val="hybridMultilevel"/>
    <w:tmpl w:val="14242D06"/>
    <w:lvl w:ilvl="0" w:tplc="B4D84E28">
      <w:start w:val="1"/>
      <w:numFmt w:val="bullet"/>
      <w:pStyle w:val="a0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3F475AC7"/>
    <w:multiLevelType w:val="hybridMultilevel"/>
    <w:tmpl w:val="7D4E8E88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52AE3"/>
    <w:multiLevelType w:val="hybridMultilevel"/>
    <w:tmpl w:val="EEEA09CA"/>
    <w:lvl w:ilvl="0" w:tplc="D33C21A2">
      <w:start w:val="1"/>
      <w:numFmt w:val="russianLower"/>
      <w:pStyle w:val="a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DD7262"/>
    <w:multiLevelType w:val="hybridMultilevel"/>
    <w:tmpl w:val="EEF4BF54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56C14"/>
    <w:multiLevelType w:val="hybridMultilevel"/>
    <w:tmpl w:val="1A84C1EC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E6C3F"/>
    <w:multiLevelType w:val="hybridMultilevel"/>
    <w:tmpl w:val="0068FA74"/>
    <w:lvl w:ilvl="0" w:tplc="5B7E7B0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255852"/>
    <w:multiLevelType w:val="hybridMultilevel"/>
    <w:tmpl w:val="2278B252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515E2"/>
    <w:multiLevelType w:val="multilevel"/>
    <w:tmpl w:val="502E63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5065A7"/>
    <w:multiLevelType w:val="hybridMultilevel"/>
    <w:tmpl w:val="0CE4EDB6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2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360826"/>
    <w:multiLevelType w:val="hybridMultilevel"/>
    <w:tmpl w:val="6F28BA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062B"/>
    <w:multiLevelType w:val="hybridMultilevel"/>
    <w:tmpl w:val="856E640A"/>
    <w:lvl w:ilvl="0" w:tplc="87BA5C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3C8B"/>
    <w:multiLevelType w:val="multilevel"/>
    <w:tmpl w:val="2B3857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5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2"/>
  </w:num>
  <w:num w:numId="5">
    <w:abstractNumId w:val="19"/>
  </w:num>
  <w:num w:numId="6">
    <w:abstractNumId w:val="4"/>
  </w:num>
  <w:num w:numId="7">
    <w:abstractNumId w:val="10"/>
  </w:num>
  <w:num w:numId="8">
    <w:abstractNumId w:val="10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20"/>
  </w:num>
  <w:num w:numId="13">
    <w:abstractNumId w:val="3"/>
  </w:num>
  <w:num w:numId="14">
    <w:abstractNumId w:val="22"/>
  </w:num>
  <w:num w:numId="15">
    <w:abstractNumId w:val="17"/>
  </w:num>
  <w:num w:numId="16">
    <w:abstractNumId w:val="9"/>
  </w:num>
  <w:num w:numId="17">
    <w:abstractNumId w:val="6"/>
  </w:num>
  <w:num w:numId="18">
    <w:abstractNumId w:val="13"/>
  </w:num>
  <w:num w:numId="19">
    <w:abstractNumId w:val="14"/>
  </w:num>
  <w:num w:numId="20">
    <w:abstractNumId w:val="21"/>
  </w:num>
  <w:num w:numId="21">
    <w:abstractNumId w:val="18"/>
  </w:num>
  <w:num w:numId="22">
    <w:abstractNumId w:val="8"/>
  </w:num>
  <w:num w:numId="23">
    <w:abstractNumId w:val="11"/>
  </w:num>
  <w:num w:numId="24">
    <w:abstractNumId w:val="1"/>
  </w:num>
  <w:num w:numId="25">
    <w:abstractNumId w:val="5"/>
  </w:num>
  <w:num w:numId="26">
    <w:abstractNumId w:val="7"/>
  </w:num>
  <w:num w:numId="27">
    <w:abstractNumId w:val="16"/>
  </w:num>
  <w:num w:numId="28">
    <w:abstractNumId w:val="2"/>
  </w:num>
  <w:num w:numId="29">
    <w:abstractNumId w:val="4"/>
  </w:num>
  <w:num w:numId="30">
    <w:abstractNumId w:val="4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1F"/>
    <w:rsid w:val="00002114"/>
    <w:rsid w:val="00002CE6"/>
    <w:rsid w:val="0000511F"/>
    <w:rsid w:val="000159C7"/>
    <w:rsid w:val="0002340A"/>
    <w:rsid w:val="0002664C"/>
    <w:rsid w:val="0002705D"/>
    <w:rsid w:val="00030DC1"/>
    <w:rsid w:val="00031E96"/>
    <w:rsid w:val="0004186D"/>
    <w:rsid w:val="000420EE"/>
    <w:rsid w:val="000508D1"/>
    <w:rsid w:val="0005714B"/>
    <w:rsid w:val="00064DE8"/>
    <w:rsid w:val="00071EF1"/>
    <w:rsid w:val="00075D1C"/>
    <w:rsid w:val="000767D6"/>
    <w:rsid w:val="00077907"/>
    <w:rsid w:val="000825D1"/>
    <w:rsid w:val="0008407F"/>
    <w:rsid w:val="00092128"/>
    <w:rsid w:val="00095B61"/>
    <w:rsid w:val="00097E8E"/>
    <w:rsid w:val="000B33A2"/>
    <w:rsid w:val="000B6622"/>
    <w:rsid w:val="000C1A7C"/>
    <w:rsid w:val="000D0EE4"/>
    <w:rsid w:val="000E1E85"/>
    <w:rsid w:val="000E2102"/>
    <w:rsid w:val="000E36C8"/>
    <w:rsid w:val="000F149D"/>
    <w:rsid w:val="000F42D0"/>
    <w:rsid w:val="00101E22"/>
    <w:rsid w:val="00102CDB"/>
    <w:rsid w:val="001070D1"/>
    <w:rsid w:val="00114BC8"/>
    <w:rsid w:val="00114E8B"/>
    <w:rsid w:val="001177D0"/>
    <w:rsid w:val="00117D36"/>
    <w:rsid w:val="00132AE3"/>
    <w:rsid w:val="00136C56"/>
    <w:rsid w:val="00142D0C"/>
    <w:rsid w:val="00147776"/>
    <w:rsid w:val="00153221"/>
    <w:rsid w:val="001572E0"/>
    <w:rsid w:val="001676A1"/>
    <w:rsid w:val="001701EE"/>
    <w:rsid w:val="00171A94"/>
    <w:rsid w:val="0017330C"/>
    <w:rsid w:val="00173607"/>
    <w:rsid w:val="0018159B"/>
    <w:rsid w:val="00183410"/>
    <w:rsid w:val="00184EDD"/>
    <w:rsid w:val="001858DD"/>
    <w:rsid w:val="001901FE"/>
    <w:rsid w:val="001902D2"/>
    <w:rsid w:val="00191DCE"/>
    <w:rsid w:val="001928D9"/>
    <w:rsid w:val="00193A19"/>
    <w:rsid w:val="00194E11"/>
    <w:rsid w:val="00197DBD"/>
    <w:rsid w:val="001A0B6D"/>
    <w:rsid w:val="001A699E"/>
    <w:rsid w:val="001A718D"/>
    <w:rsid w:val="001A7918"/>
    <w:rsid w:val="001B4C65"/>
    <w:rsid w:val="001C5B50"/>
    <w:rsid w:val="001D5BD9"/>
    <w:rsid w:val="001D6550"/>
    <w:rsid w:val="001E1679"/>
    <w:rsid w:val="001E2AC7"/>
    <w:rsid w:val="001E592A"/>
    <w:rsid w:val="001E6938"/>
    <w:rsid w:val="001F0E57"/>
    <w:rsid w:val="001F44F9"/>
    <w:rsid w:val="001F4F35"/>
    <w:rsid w:val="001F7A99"/>
    <w:rsid w:val="00200697"/>
    <w:rsid w:val="0020342C"/>
    <w:rsid w:val="00211605"/>
    <w:rsid w:val="00211A0C"/>
    <w:rsid w:val="002162F9"/>
    <w:rsid w:val="00227C4F"/>
    <w:rsid w:val="00227D9B"/>
    <w:rsid w:val="00232DA3"/>
    <w:rsid w:val="00236AC5"/>
    <w:rsid w:val="00237B3F"/>
    <w:rsid w:val="002401BD"/>
    <w:rsid w:val="00247D5E"/>
    <w:rsid w:val="00252347"/>
    <w:rsid w:val="002544FB"/>
    <w:rsid w:val="002549B3"/>
    <w:rsid w:val="00255482"/>
    <w:rsid w:val="002610D7"/>
    <w:rsid w:val="00265C5B"/>
    <w:rsid w:val="0026619C"/>
    <w:rsid w:val="00271576"/>
    <w:rsid w:val="00273554"/>
    <w:rsid w:val="002747EE"/>
    <w:rsid w:val="00284E46"/>
    <w:rsid w:val="002903B1"/>
    <w:rsid w:val="002921E1"/>
    <w:rsid w:val="00297CDC"/>
    <w:rsid w:val="002A01B1"/>
    <w:rsid w:val="002B1749"/>
    <w:rsid w:val="002B3C74"/>
    <w:rsid w:val="002B6FD0"/>
    <w:rsid w:val="002C22B4"/>
    <w:rsid w:val="002D2AC3"/>
    <w:rsid w:val="002E5594"/>
    <w:rsid w:val="002F2414"/>
    <w:rsid w:val="00301F5B"/>
    <w:rsid w:val="00304D79"/>
    <w:rsid w:val="00305B93"/>
    <w:rsid w:val="00306580"/>
    <w:rsid w:val="00335F42"/>
    <w:rsid w:val="00337011"/>
    <w:rsid w:val="00342154"/>
    <w:rsid w:val="00345ED0"/>
    <w:rsid w:val="0037288A"/>
    <w:rsid w:val="0037623A"/>
    <w:rsid w:val="003762AF"/>
    <w:rsid w:val="00382307"/>
    <w:rsid w:val="00394674"/>
    <w:rsid w:val="00396CD7"/>
    <w:rsid w:val="003A2D92"/>
    <w:rsid w:val="003A58A6"/>
    <w:rsid w:val="003A5CFE"/>
    <w:rsid w:val="003A61A3"/>
    <w:rsid w:val="003A63D6"/>
    <w:rsid w:val="003A6DD7"/>
    <w:rsid w:val="003C2132"/>
    <w:rsid w:val="003C21C2"/>
    <w:rsid w:val="003C4958"/>
    <w:rsid w:val="003C7651"/>
    <w:rsid w:val="003C7C21"/>
    <w:rsid w:val="003D0C15"/>
    <w:rsid w:val="003E2680"/>
    <w:rsid w:val="003E5F43"/>
    <w:rsid w:val="003F2748"/>
    <w:rsid w:val="003F33DF"/>
    <w:rsid w:val="003F5BEC"/>
    <w:rsid w:val="00403817"/>
    <w:rsid w:val="0040433A"/>
    <w:rsid w:val="0041045A"/>
    <w:rsid w:val="0041125F"/>
    <w:rsid w:val="00413014"/>
    <w:rsid w:val="0041318C"/>
    <w:rsid w:val="00415EB0"/>
    <w:rsid w:val="00415EC2"/>
    <w:rsid w:val="00417778"/>
    <w:rsid w:val="00420991"/>
    <w:rsid w:val="00423D93"/>
    <w:rsid w:val="00433261"/>
    <w:rsid w:val="00433678"/>
    <w:rsid w:val="00434994"/>
    <w:rsid w:val="00434B2A"/>
    <w:rsid w:val="0043605A"/>
    <w:rsid w:val="00437BCE"/>
    <w:rsid w:val="00450A8B"/>
    <w:rsid w:val="0045172F"/>
    <w:rsid w:val="0045533B"/>
    <w:rsid w:val="004575F7"/>
    <w:rsid w:val="0046013F"/>
    <w:rsid w:val="004621D8"/>
    <w:rsid w:val="004668CB"/>
    <w:rsid w:val="00466D67"/>
    <w:rsid w:val="00472248"/>
    <w:rsid w:val="004750BC"/>
    <w:rsid w:val="00476A35"/>
    <w:rsid w:val="00482458"/>
    <w:rsid w:val="00482F59"/>
    <w:rsid w:val="00484EF6"/>
    <w:rsid w:val="00485E76"/>
    <w:rsid w:val="00494596"/>
    <w:rsid w:val="00497C89"/>
    <w:rsid w:val="004A3CE7"/>
    <w:rsid w:val="004A772D"/>
    <w:rsid w:val="004B0EBC"/>
    <w:rsid w:val="004B0F8D"/>
    <w:rsid w:val="004B22AD"/>
    <w:rsid w:val="004B2DAF"/>
    <w:rsid w:val="004B53A1"/>
    <w:rsid w:val="004C6FF8"/>
    <w:rsid w:val="004D59B1"/>
    <w:rsid w:val="004E1401"/>
    <w:rsid w:val="004E1F6C"/>
    <w:rsid w:val="004E4ED4"/>
    <w:rsid w:val="004E7FA1"/>
    <w:rsid w:val="004F3F8C"/>
    <w:rsid w:val="004F5523"/>
    <w:rsid w:val="0050615B"/>
    <w:rsid w:val="005062BB"/>
    <w:rsid w:val="0051103D"/>
    <w:rsid w:val="00520663"/>
    <w:rsid w:val="00527570"/>
    <w:rsid w:val="00531369"/>
    <w:rsid w:val="005318D4"/>
    <w:rsid w:val="005328DD"/>
    <w:rsid w:val="00536F2D"/>
    <w:rsid w:val="00540A82"/>
    <w:rsid w:val="005509E4"/>
    <w:rsid w:val="00551114"/>
    <w:rsid w:val="00552B58"/>
    <w:rsid w:val="00553A6A"/>
    <w:rsid w:val="00554933"/>
    <w:rsid w:val="00554E6C"/>
    <w:rsid w:val="00555D7F"/>
    <w:rsid w:val="00557EAC"/>
    <w:rsid w:val="00560913"/>
    <w:rsid w:val="00562E9C"/>
    <w:rsid w:val="00564998"/>
    <w:rsid w:val="00582BC2"/>
    <w:rsid w:val="00582F31"/>
    <w:rsid w:val="0058456F"/>
    <w:rsid w:val="00584A7E"/>
    <w:rsid w:val="005922D1"/>
    <w:rsid w:val="00594776"/>
    <w:rsid w:val="00595703"/>
    <w:rsid w:val="00597655"/>
    <w:rsid w:val="005A284D"/>
    <w:rsid w:val="005A7B1A"/>
    <w:rsid w:val="005B33E1"/>
    <w:rsid w:val="005B38FF"/>
    <w:rsid w:val="005C274F"/>
    <w:rsid w:val="005C4FCC"/>
    <w:rsid w:val="005C6B15"/>
    <w:rsid w:val="005D2D55"/>
    <w:rsid w:val="005D3D22"/>
    <w:rsid w:val="005D3FDF"/>
    <w:rsid w:val="005D691F"/>
    <w:rsid w:val="005D7456"/>
    <w:rsid w:val="005E075F"/>
    <w:rsid w:val="005E555C"/>
    <w:rsid w:val="005E6B22"/>
    <w:rsid w:val="005E7A42"/>
    <w:rsid w:val="005F00DD"/>
    <w:rsid w:val="005F2D8E"/>
    <w:rsid w:val="005F37F8"/>
    <w:rsid w:val="00600D5B"/>
    <w:rsid w:val="006018FE"/>
    <w:rsid w:val="00601CA0"/>
    <w:rsid w:val="006108C0"/>
    <w:rsid w:val="0061777F"/>
    <w:rsid w:val="00621E59"/>
    <w:rsid w:val="00627537"/>
    <w:rsid w:val="0064009D"/>
    <w:rsid w:val="00641DBD"/>
    <w:rsid w:val="0065530D"/>
    <w:rsid w:val="00656668"/>
    <w:rsid w:val="006608DE"/>
    <w:rsid w:val="00675E2D"/>
    <w:rsid w:val="00676CAC"/>
    <w:rsid w:val="00681C79"/>
    <w:rsid w:val="00682AA9"/>
    <w:rsid w:val="00685085"/>
    <w:rsid w:val="00687144"/>
    <w:rsid w:val="006A02B5"/>
    <w:rsid w:val="006A5680"/>
    <w:rsid w:val="006A7608"/>
    <w:rsid w:val="006B4C16"/>
    <w:rsid w:val="006B59AA"/>
    <w:rsid w:val="006C1976"/>
    <w:rsid w:val="006C33EC"/>
    <w:rsid w:val="006C5960"/>
    <w:rsid w:val="006D0629"/>
    <w:rsid w:val="006D3BF7"/>
    <w:rsid w:val="006D6C0E"/>
    <w:rsid w:val="006F6755"/>
    <w:rsid w:val="006F7438"/>
    <w:rsid w:val="006F776C"/>
    <w:rsid w:val="00712B2D"/>
    <w:rsid w:val="007201D4"/>
    <w:rsid w:val="007206BD"/>
    <w:rsid w:val="00725001"/>
    <w:rsid w:val="00726805"/>
    <w:rsid w:val="00731847"/>
    <w:rsid w:val="00732E04"/>
    <w:rsid w:val="00737E1D"/>
    <w:rsid w:val="00740656"/>
    <w:rsid w:val="00752432"/>
    <w:rsid w:val="0076382D"/>
    <w:rsid w:val="00763FD9"/>
    <w:rsid w:val="00766988"/>
    <w:rsid w:val="00767226"/>
    <w:rsid w:val="007704FD"/>
    <w:rsid w:val="007715AB"/>
    <w:rsid w:val="00774357"/>
    <w:rsid w:val="00777FD3"/>
    <w:rsid w:val="00786513"/>
    <w:rsid w:val="00786A5E"/>
    <w:rsid w:val="00791F9B"/>
    <w:rsid w:val="007956E4"/>
    <w:rsid w:val="0079688E"/>
    <w:rsid w:val="007A3CB5"/>
    <w:rsid w:val="007B010E"/>
    <w:rsid w:val="007C122B"/>
    <w:rsid w:val="007C4FE0"/>
    <w:rsid w:val="007C500A"/>
    <w:rsid w:val="007C7694"/>
    <w:rsid w:val="007D1334"/>
    <w:rsid w:val="007D366D"/>
    <w:rsid w:val="007D5B0C"/>
    <w:rsid w:val="007D7DD1"/>
    <w:rsid w:val="007E3F3B"/>
    <w:rsid w:val="007E4395"/>
    <w:rsid w:val="007F11BD"/>
    <w:rsid w:val="007F1B07"/>
    <w:rsid w:val="007F382D"/>
    <w:rsid w:val="007F3C2F"/>
    <w:rsid w:val="007F3D0C"/>
    <w:rsid w:val="007F6EDF"/>
    <w:rsid w:val="00801F34"/>
    <w:rsid w:val="008070B8"/>
    <w:rsid w:val="0081631F"/>
    <w:rsid w:val="0081645B"/>
    <w:rsid w:val="00820C1C"/>
    <w:rsid w:val="00824CDA"/>
    <w:rsid w:val="00832608"/>
    <w:rsid w:val="00833909"/>
    <w:rsid w:val="00840D0A"/>
    <w:rsid w:val="00843724"/>
    <w:rsid w:val="00847EC5"/>
    <w:rsid w:val="00852849"/>
    <w:rsid w:val="00852DB3"/>
    <w:rsid w:val="0085464E"/>
    <w:rsid w:val="0085713C"/>
    <w:rsid w:val="0086134E"/>
    <w:rsid w:val="00862646"/>
    <w:rsid w:val="0086371C"/>
    <w:rsid w:val="00864930"/>
    <w:rsid w:val="00871FBE"/>
    <w:rsid w:val="00874E25"/>
    <w:rsid w:val="00883D1F"/>
    <w:rsid w:val="008850AD"/>
    <w:rsid w:val="00894FA2"/>
    <w:rsid w:val="008A38AA"/>
    <w:rsid w:val="008B13B8"/>
    <w:rsid w:val="008B550C"/>
    <w:rsid w:val="008B79DE"/>
    <w:rsid w:val="008C1E73"/>
    <w:rsid w:val="008C712F"/>
    <w:rsid w:val="008D33D1"/>
    <w:rsid w:val="008D4921"/>
    <w:rsid w:val="008D4FC2"/>
    <w:rsid w:val="008D642C"/>
    <w:rsid w:val="008D7AEE"/>
    <w:rsid w:val="008E24FE"/>
    <w:rsid w:val="008E4522"/>
    <w:rsid w:val="008E78A4"/>
    <w:rsid w:val="008F1E54"/>
    <w:rsid w:val="008F5EF7"/>
    <w:rsid w:val="008F6EA1"/>
    <w:rsid w:val="00900948"/>
    <w:rsid w:val="00901E30"/>
    <w:rsid w:val="00911720"/>
    <w:rsid w:val="00912839"/>
    <w:rsid w:val="00913CE4"/>
    <w:rsid w:val="00914184"/>
    <w:rsid w:val="00914A57"/>
    <w:rsid w:val="00917F1B"/>
    <w:rsid w:val="00921C5E"/>
    <w:rsid w:val="00923763"/>
    <w:rsid w:val="0092776E"/>
    <w:rsid w:val="00937EC9"/>
    <w:rsid w:val="00940A1A"/>
    <w:rsid w:val="00943458"/>
    <w:rsid w:val="00954C33"/>
    <w:rsid w:val="00965C89"/>
    <w:rsid w:val="00974094"/>
    <w:rsid w:val="00974D36"/>
    <w:rsid w:val="009A2922"/>
    <w:rsid w:val="009B121F"/>
    <w:rsid w:val="009B1501"/>
    <w:rsid w:val="009B435E"/>
    <w:rsid w:val="009B5443"/>
    <w:rsid w:val="009C13A6"/>
    <w:rsid w:val="009C2A3C"/>
    <w:rsid w:val="009D4998"/>
    <w:rsid w:val="009D58B4"/>
    <w:rsid w:val="009E5A91"/>
    <w:rsid w:val="009E770D"/>
    <w:rsid w:val="009E7FBD"/>
    <w:rsid w:val="009F06BC"/>
    <w:rsid w:val="009F74BD"/>
    <w:rsid w:val="009F7C11"/>
    <w:rsid w:val="00A06792"/>
    <w:rsid w:val="00A10C13"/>
    <w:rsid w:val="00A10F8A"/>
    <w:rsid w:val="00A143E8"/>
    <w:rsid w:val="00A169E5"/>
    <w:rsid w:val="00A22DE2"/>
    <w:rsid w:val="00A25523"/>
    <w:rsid w:val="00A27F38"/>
    <w:rsid w:val="00A33035"/>
    <w:rsid w:val="00A3678A"/>
    <w:rsid w:val="00A42A8D"/>
    <w:rsid w:val="00A44B80"/>
    <w:rsid w:val="00A46884"/>
    <w:rsid w:val="00A472F5"/>
    <w:rsid w:val="00A52222"/>
    <w:rsid w:val="00A534F6"/>
    <w:rsid w:val="00A601D6"/>
    <w:rsid w:val="00A66257"/>
    <w:rsid w:val="00A6777D"/>
    <w:rsid w:val="00A700E2"/>
    <w:rsid w:val="00A736FE"/>
    <w:rsid w:val="00A75635"/>
    <w:rsid w:val="00A756E8"/>
    <w:rsid w:val="00A76D6F"/>
    <w:rsid w:val="00A76F22"/>
    <w:rsid w:val="00A8656F"/>
    <w:rsid w:val="00A87148"/>
    <w:rsid w:val="00A91FF0"/>
    <w:rsid w:val="00A973F2"/>
    <w:rsid w:val="00AA0A47"/>
    <w:rsid w:val="00AA3435"/>
    <w:rsid w:val="00AA3A46"/>
    <w:rsid w:val="00AA57E3"/>
    <w:rsid w:val="00AB0596"/>
    <w:rsid w:val="00AB0722"/>
    <w:rsid w:val="00AB22C7"/>
    <w:rsid w:val="00AB3FF8"/>
    <w:rsid w:val="00AB644F"/>
    <w:rsid w:val="00AC05E6"/>
    <w:rsid w:val="00AC6E15"/>
    <w:rsid w:val="00AE081E"/>
    <w:rsid w:val="00AE2A58"/>
    <w:rsid w:val="00AE30B5"/>
    <w:rsid w:val="00AE496C"/>
    <w:rsid w:val="00AE55E6"/>
    <w:rsid w:val="00AE73CF"/>
    <w:rsid w:val="00AF29C4"/>
    <w:rsid w:val="00AF3919"/>
    <w:rsid w:val="00AF4D3C"/>
    <w:rsid w:val="00B00426"/>
    <w:rsid w:val="00B023AD"/>
    <w:rsid w:val="00B12EA8"/>
    <w:rsid w:val="00B16F66"/>
    <w:rsid w:val="00B177B1"/>
    <w:rsid w:val="00B21C4B"/>
    <w:rsid w:val="00B35C3A"/>
    <w:rsid w:val="00B42E11"/>
    <w:rsid w:val="00B60CAE"/>
    <w:rsid w:val="00B6311B"/>
    <w:rsid w:val="00B6549E"/>
    <w:rsid w:val="00B73869"/>
    <w:rsid w:val="00B75A47"/>
    <w:rsid w:val="00B80FFD"/>
    <w:rsid w:val="00B82C8A"/>
    <w:rsid w:val="00B91463"/>
    <w:rsid w:val="00B91801"/>
    <w:rsid w:val="00B95E14"/>
    <w:rsid w:val="00B97F6D"/>
    <w:rsid w:val="00BA54F5"/>
    <w:rsid w:val="00BB3E1B"/>
    <w:rsid w:val="00BE0BA4"/>
    <w:rsid w:val="00BE2289"/>
    <w:rsid w:val="00BF1549"/>
    <w:rsid w:val="00BF4A8E"/>
    <w:rsid w:val="00C00FA7"/>
    <w:rsid w:val="00C03975"/>
    <w:rsid w:val="00C106FB"/>
    <w:rsid w:val="00C21B3C"/>
    <w:rsid w:val="00C27DC9"/>
    <w:rsid w:val="00C33EB3"/>
    <w:rsid w:val="00C344BE"/>
    <w:rsid w:val="00C42249"/>
    <w:rsid w:val="00C42C0A"/>
    <w:rsid w:val="00C44F49"/>
    <w:rsid w:val="00C50FB6"/>
    <w:rsid w:val="00C5546F"/>
    <w:rsid w:val="00C55A55"/>
    <w:rsid w:val="00C604DC"/>
    <w:rsid w:val="00C6254D"/>
    <w:rsid w:val="00C640FD"/>
    <w:rsid w:val="00C67A4A"/>
    <w:rsid w:val="00C87A36"/>
    <w:rsid w:val="00C92B17"/>
    <w:rsid w:val="00C9425A"/>
    <w:rsid w:val="00C95613"/>
    <w:rsid w:val="00CA3B8C"/>
    <w:rsid w:val="00CA477D"/>
    <w:rsid w:val="00CA78C7"/>
    <w:rsid w:val="00CB7171"/>
    <w:rsid w:val="00CC08F8"/>
    <w:rsid w:val="00CC0F9F"/>
    <w:rsid w:val="00CD0AB4"/>
    <w:rsid w:val="00CD18F1"/>
    <w:rsid w:val="00CD2743"/>
    <w:rsid w:val="00CD74C1"/>
    <w:rsid w:val="00CE3D5E"/>
    <w:rsid w:val="00CE7D4C"/>
    <w:rsid w:val="00CF16AE"/>
    <w:rsid w:val="00CF2239"/>
    <w:rsid w:val="00CF55BB"/>
    <w:rsid w:val="00D007BB"/>
    <w:rsid w:val="00D03553"/>
    <w:rsid w:val="00D059FD"/>
    <w:rsid w:val="00D143A3"/>
    <w:rsid w:val="00D145BD"/>
    <w:rsid w:val="00D145E8"/>
    <w:rsid w:val="00D14775"/>
    <w:rsid w:val="00D20B8C"/>
    <w:rsid w:val="00D22B59"/>
    <w:rsid w:val="00D30578"/>
    <w:rsid w:val="00D31F97"/>
    <w:rsid w:val="00D35F39"/>
    <w:rsid w:val="00D36C20"/>
    <w:rsid w:val="00D46368"/>
    <w:rsid w:val="00D54B22"/>
    <w:rsid w:val="00D54C74"/>
    <w:rsid w:val="00D61FC6"/>
    <w:rsid w:val="00D62BFC"/>
    <w:rsid w:val="00D6759A"/>
    <w:rsid w:val="00D67EE5"/>
    <w:rsid w:val="00D67F6D"/>
    <w:rsid w:val="00D734C4"/>
    <w:rsid w:val="00D73AF8"/>
    <w:rsid w:val="00D7611A"/>
    <w:rsid w:val="00D7648D"/>
    <w:rsid w:val="00D76626"/>
    <w:rsid w:val="00D76770"/>
    <w:rsid w:val="00D77989"/>
    <w:rsid w:val="00D80EAF"/>
    <w:rsid w:val="00D81C7D"/>
    <w:rsid w:val="00D822FC"/>
    <w:rsid w:val="00D95876"/>
    <w:rsid w:val="00D968B3"/>
    <w:rsid w:val="00D96CCC"/>
    <w:rsid w:val="00DA2810"/>
    <w:rsid w:val="00DA29F4"/>
    <w:rsid w:val="00DB3CF2"/>
    <w:rsid w:val="00DC0EDB"/>
    <w:rsid w:val="00DC55F5"/>
    <w:rsid w:val="00DC61D8"/>
    <w:rsid w:val="00DD04C4"/>
    <w:rsid w:val="00DD2CCC"/>
    <w:rsid w:val="00DE1C21"/>
    <w:rsid w:val="00DE2CC1"/>
    <w:rsid w:val="00DE67BE"/>
    <w:rsid w:val="00DF536D"/>
    <w:rsid w:val="00DF61B0"/>
    <w:rsid w:val="00E006D3"/>
    <w:rsid w:val="00E01610"/>
    <w:rsid w:val="00E01CB4"/>
    <w:rsid w:val="00E12AEE"/>
    <w:rsid w:val="00E17164"/>
    <w:rsid w:val="00E20385"/>
    <w:rsid w:val="00E26DDC"/>
    <w:rsid w:val="00E27016"/>
    <w:rsid w:val="00E31996"/>
    <w:rsid w:val="00E32126"/>
    <w:rsid w:val="00E35194"/>
    <w:rsid w:val="00E3717B"/>
    <w:rsid w:val="00E51261"/>
    <w:rsid w:val="00E51786"/>
    <w:rsid w:val="00E53D77"/>
    <w:rsid w:val="00E54528"/>
    <w:rsid w:val="00E61F02"/>
    <w:rsid w:val="00E6604A"/>
    <w:rsid w:val="00E6693B"/>
    <w:rsid w:val="00E67128"/>
    <w:rsid w:val="00E67718"/>
    <w:rsid w:val="00E7122F"/>
    <w:rsid w:val="00E72FC4"/>
    <w:rsid w:val="00E73A1A"/>
    <w:rsid w:val="00E75C6F"/>
    <w:rsid w:val="00E85D8B"/>
    <w:rsid w:val="00E92B2B"/>
    <w:rsid w:val="00E958D5"/>
    <w:rsid w:val="00E95E33"/>
    <w:rsid w:val="00E96C10"/>
    <w:rsid w:val="00EA1E36"/>
    <w:rsid w:val="00EA2720"/>
    <w:rsid w:val="00EA29EE"/>
    <w:rsid w:val="00EA379B"/>
    <w:rsid w:val="00EA5007"/>
    <w:rsid w:val="00EB0837"/>
    <w:rsid w:val="00EB0FA2"/>
    <w:rsid w:val="00EB668D"/>
    <w:rsid w:val="00EB7D46"/>
    <w:rsid w:val="00EC4C2D"/>
    <w:rsid w:val="00EC6678"/>
    <w:rsid w:val="00ED1A28"/>
    <w:rsid w:val="00EE2019"/>
    <w:rsid w:val="00EF1B4B"/>
    <w:rsid w:val="00EF32CC"/>
    <w:rsid w:val="00EF5F7A"/>
    <w:rsid w:val="00EF6D1B"/>
    <w:rsid w:val="00F05895"/>
    <w:rsid w:val="00F11D9E"/>
    <w:rsid w:val="00F135A2"/>
    <w:rsid w:val="00F2290B"/>
    <w:rsid w:val="00F32B4D"/>
    <w:rsid w:val="00F34C25"/>
    <w:rsid w:val="00F35113"/>
    <w:rsid w:val="00F40C49"/>
    <w:rsid w:val="00F43AF7"/>
    <w:rsid w:val="00F468F2"/>
    <w:rsid w:val="00F53C32"/>
    <w:rsid w:val="00F54E31"/>
    <w:rsid w:val="00F56501"/>
    <w:rsid w:val="00F605AD"/>
    <w:rsid w:val="00F6067F"/>
    <w:rsid w:val="00F61D54"/>
    <w:rsid w:val="00F6218F"/>
    <w:rsid w:val="00F65E7E"/>
    <w:rsid w:val="00F737ED"/>
    <w:rsid w:val="00F772B0"/>
    <w:rsid w:val="00F773D8"/>
    <w:rsid w:val="00F8209D"/>
    <w:rsid w:val="00F83E5A"/>
    <w:rsid w:val="00F94ABB"/>
    <w:rsid w:val="00F960C5"/>
    <w:rsid w:val="00F96D04"/>
    <w:rsid w:val="00FA6680"/>
    <w:rsid w:val="00FB1A15"/>
    <w:rsid w:val="00FB1CA5"/>
    <w:rsid w:val="00FB1F54"/>
    <w:rsid w:val="00FB2887"/>
    <w:rsid w:val="00FB56BA"/>
    <w:rsid w:val="00FB6AD7"/>
    <w:rsid w:val="00FC00A1"/>
    <w:rsid w:val="00FC234D"/>
    <w:rsid w:val="00FC2C61"/>
    <w:rsid w:val="00FC34C3"/>
    <w:rsid w:val="00FC35A6"/>
    <w:rsid w:val="00FC7912"/>
    <w:rsid w:val="00FD20CD"/>
    <w:rsid w:val="00FD5D30"/>
    <w:rsid w:val="00FD6D09"/>
    <w:rsid w:val="00FE548D"/>
    <w:rsid w:val="00FE664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8827"/>
  <w15:docId w15:val="{5534062E-064F-46AE-A14D-A41B92F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5" w:unhideWhenUsed="1"/>
    <w:lsdException w:name="toc 2" w:uiPriority="5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557EAC"/>
    <w:pPr>
      <w:numPr>
        <w:ilvl w:val="1"/>
        <w:numId w:val="1"/>
      </w:numPr>
      <w:spacing w:after="0" w:line="240" w:lineRule="auto"/>
      <w:ind w:left="0" w:firstLine="0"/>
      <w:jc w:val="both"/>
      <w:outlineLvl w:val="2"/>
    </w:pPr>
  </w:style>
  <w:style w:type="paragraph" w:styleId="1">
    <w:name w:val="heading 1"/>
    <w:basedOn w:val="a"/>
    <w:next w:val="a"/>
    <w:link w:val="10"/>
    <w:uiPriority w:val="1"/>
    <w:rsid w:val="00BF4A8E"/>
    <w:pPr>
      <w:keepNext/>
      <w:numPr>
        <w:ilvl w:val="0"/>
      </w:numPr>
      <w:spacing w:before="240" w:after="240"/>
      <w:ind w:left="0" w:firstLine="0"/>
      <w:jc w:val="center"/>
      <w:outlineLvl w:val="0"/>
    </w:pPr>
    <w:rPr>
      <w:rFonts w:cstheme="minorHAnsi"/>
      <w:b/>
    </w:rPr>
  </w:style>
  <w:style w:type="paragraph" w:styleId="2">
    <w:name w:val="heading 2"/>
    <w:basedOn w:val="a"/>
    <w:next w:val="a"/>
    <w:link w:val="20"/>
    <w:qFormat/>
    <w:rsid w:val="00DC61D8"/>
    <w:pPr>
      <w:ind w:left="576" w:firstLine="558"/>
      <w:outlineLvl w:val="1"/>
    </w:pPr>
    <w:rPr>
      <w:rFonts w:cstheme="minorHAnsi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0159C7"/>
    <w:pPr>
      <w:numPr>
        <w:ilvl w:val="2"/>
      </w:numPr>
      <w:ind w:left="0" w:firstLine="0"/>
    </w:pPr>
    <w:rPr>
      <w:rFonts w:cs="Times New Roman"/>
    </w:rPr>
  </w:style>
  <w:style w:type="paragraph" w:styleId="4">
    <w:name w:val="heading 4"/>
    <w:basedOn w:val="a"/>
    <w:next w:val="a"/>
    <w:link w:val="40"/>
    <w:uiPriority w:val="99"/>
    <w:semiHidden/>
    <w:qFormat/>
    <w:rsid w:val="00E6693B"/>
    <w:pPr>
      <w:keepNext/>
      <w:keepLines/>
      <w:numPr>
        <w:ilvl w:val="3"/>
      </w:numPr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semiHidden/>
    <w:qFormat/>
    <w:rsid w:val="00E6693B"/>
    <w:pPr>
      <w:keepNext/>
      <w:keepLines/>
      <w:numPr>
        <w:ilvl w:val="4"/>
      </w:numPr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qFormat/>
    <w:rsid w:val="00E6693B"/>
    <w:pPr>
      <w:keepNext/>
      <w:keepLines/>
      <w:numPr>
        <w:ilvl w:val="5"/>
      </w:numPr>
      <w:spacing w:before="40"/>
      <w:outlineLvl w:val="5"/>
    </w:pPr>
    <w:rPr>
      <w:rFonts w:asciiTheme="majorHAnsi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qFormat/>
    <w:rsid w:val="00E6693B"/>
    <w:pPr>
      <w:keepNext/>
      <w:keepLines/>
      <w:numPr>
        <w:ilvl w:val="6"/>
      </w:numPr>
      <w:spacing w:before="40"/>
      <w:outlineLvl w:val="6"/>
    </w:pPr>
    <w:rPr>
      <w:rFonts w:asciiTheme="majorHAnsi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semiHidden/>
    <w:qFormat/>
    <w:rsid w:val="00E6693B"/>
    <w:pPr>
      <w:keepNext/>
      <w:keepLines/>
      <w:numPr>
        <w:ilvl w:val="7"/>
      </w:numPr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semiHidden/>
    <w:qFormat/>
    <w:rsid w:val="00E6693B"/>
    <w:pPr>
      <w:keepNext/>
      <w:keepLines/>
      <w:numPr>
        <w:ilvl w:val="8"/>
      </w:numPr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1"/>
    <w:rsid w:val="00BF4A8E"/>
    <w:rPr>
      <w:rFonts w:ascii="Times New Roman" w:eastAsiaTheme="majorEastAsia" w:hAnsi="Times New Roman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3"/>
    <w:link w:val="2"/>
    <w:uiPriority w:val="1"/>
    <w:rsid w:val="00943458"/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3"/>
    <w:link w:val="3"/>
    <w:uiPriority w:val="1"/>
    <w:rsid w:val="000159C7"/>
    <w:rPr>
      <w:rFonts w:cs="Times New Roman"/>
    </w:rPr>
  </w:style>
  <w:style w:type="character" w:customStyle="1" w:styleId="40">
    <w:name w:val="Заголовок 4 Знак"/>
    <w:basedOn w:val="a3"/>
    <w:link w:val="4"/>
    <w:uiPriority w:val="99"/>
    <w:semiHidden/>
    <w:rsid w:val="0094345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3"/>
    <w:link w:val="5"/>
    <w:uiPriority w:val="99"/>
    <w:semiHidden/>
    <w:rsid w:val="009434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3"/>
    <w:link w:val="6"/>
    <w:uiPriority w:val="99"/>
    <w:semiHidden/>
    <w:rsid w:val="009434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3"/>
    <w:link w:val="7"/>
    <w:uiPriority w:val="99"/>
    <w:semiHidden/>
    <w:rsid w:val="00943458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3"/>
    <w:link w:val="8"/>
    <w:uiPriority w:val="99"/>
    <w:semiHidden/>
    <w:rsid w:val="009434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9"/>
    <w:semiHidden/>
    <w:rsid w:val="009434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"/>
    <w:uiPriority w:val="34"/>
    <w:qFormat/>
    <w:rsid w:val="0085713C"/>
    <w:pPr>
      <w:spacing w:after="200" w:line="276" w:lineRule="auto"/>
      <w:ind w:left="576" w:hanging="576"/>
      <w:contextualSpacing/>
    </w:pPr>
    <w:rPr>
      <w:rFonts w:eastAsiaTheme="minorEastAsia"/>
      <w:lang w:eastAsia="ru-RU"/>
    </w:rPr>
  </w:style>
  <w:style w:type="paragraph" w:styleId="a7">
    <w:name w:val="caption"/>
    <w:basedOn w:val="a"/>
    <w:next w:val="a"/>
    <w:uiPriority w:val="99"/>
    <w:semiHidden/>
    <w:qFormat/>
    <w:rsid w:val="00F34C25"/>
    <w:pPr>
      <w:spacing w:after="120"/>
    </w:pPr>
    <w:rPr>
      <w:b/>
      <w:iCs/>
      <w:sz w:val="24"/>
      <w:szCs w:val="24"/>
    </w:rPr>
  </w:style>
  <w:style w:type="character" w:styleId="a8">
    <w:name w:val="Book Title"/>
    <w:basedOn w:val="a3"/>
    <w:uiPriority w:val="99"/>
    <w:semiHidden/>
    <w:qFormat/>
    <w:rsid w:val="005E555C"/>
    <w:rPr>
      <w:b/>
      <w:bCs/>
      <w:i/>
      <w:iCs/>
      <w:spacing w:val="5"/>
    </w:rPr>
  </w:style>
  <w:style w:type="character" w:styleId="a9">
    <w:name w:val="Intense Reference"/>
    <w:basedOn w:val="a3"/>
    <w:uiPriority w:val="99"/>
    <w:semiHidden/>
    <w:qFormat/>
    <w:rsid w:val="005E555C"/>
    <w:rPr>
      <w:b/>
      <w:bCs/>
      <w:smallCaps/>
      <w:color w:val="4472C4" w:themeColor="accent1"/>
      <w:spacing w:val="5"/>
    </w:rPr>
  </w:style>
  <w:style w:type="character" w:styleId="aa">
    <w:name w:val="Subtle Reference"/>
    <w:basedOn w:val="a3"/>
    <w:uiPriority w:val="99"/>
    <w:semiHidden/>
    <w:qFormat/>
    <w:rsid w:val="005E555C"/>
    <w:rPr>
      <w:smallCaps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99"/>
    <w:semiHidden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3"/>
    <w:link w:val="ab"/>
    <w:uiPriority w:val="99"/>
    <w:semiHidden/>
    <w:rsid w:val="00943458"/>
    <w:rPr>
      <w:rFonts w:ascii="Times New Roman" w:eastAsiaTheme="majorEastAsia" w:hAnsi="Times New Roman" w:cs="Times New Roman"/>
      <w:i/>
      <w:iCs/>
      <w:color w:val="4472C4" w:themeColor="accent1"/>
      <w:sz w:val="28"/>
      <w:szCs w:val="28"/>
    </w:rPr>
  </w:style>
  <w:style w:type="paragraph" w:styleId="21">
    <w:name w:val="Quote"/>
    <w:basedOn w:val="a"/>
    <w:next w:val="a"/>
    <w:link w:val="22"/>
    <w:uiPriority w:val="99"/>
    <w:semiHidden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99"/>
    <w:semiHidden/>
    <w:rsid w:val="00943458"/>
    <w:rPr>
      <w:rFonts w:ascii="Times New Roman" w:eastAsiaTheme="majorEastAsia" w:hAnsi="Times New Roman" w:cs="Times New Roman"/>
      <w:i/>
      <w:iCs/>
      <w:color w:val="404040" w:themeColor="text1" w:themeTint="BF"/>
      <w:sz w:val="28"/>
      <w:szCs w:val="28"/>
    </w:rPr>
  </w:style>
  <w:style w:type="character" w:styleId="ad">
    <w:name w:val="Strong"/>
    <w:basedOn w:val="a3"/>
    <w:uiPriority w:val="22"/>
    <w:qFormat/>
    <w:rsid w:val="005E555C"/>
    <w:rPr>
      <w:b/>
      <w:bCs/>
    </w:rPr>
  </w:style>
  <w:style w:type="character" w:styleId="ae">
    <w:name w:val="Intense Emphasis"/>
    <w:basedOn w:val="a3"/>
    <w:uiPriority w:val="99"/>
    <w:semiHidden/>
    <w:qFormat/>
    <w:rsid w:val="005E555C"/>
    <w:rPr>
      <w:i/>
      <w:iCs/>
      <w:color w:val="4472C4" w:themeColor="accent1"/>
    </w:rPr>
  </w:style>
  <w:style w:type="character" w:styleId="af">
    <w:name w:val="Emphasis"/>
    <w:basedOn w:val="a3"/>
    <w:uiPriority w:val="99"/>
    <w:semiHidden/>
    <w:qFormat/>
    <w:rsid w:val="005E555C"/>
    <w:rPr>
      <w:i/>
      <w:iCs/>
    </w:rPr>
  </w:style>
  <w:style w:type="character" w:styleId="af0">
    <w:name w:val="Subtle Emphasis"/>
    <w:basedOn w:val="a3"/>
    <w:uiPriority w:val="99"/>
    <w:semiHidden/>
    <w:qFormat/>
    <w:rsid w:val="005E555C"/>
    <w:rPr>
      <w:i/>
      <w:iCs/>
      <w:color w:val="404040" w:themeColor="text1" w:themeTint="BF"/>
    </w:rPr>
  </w:style>
  <w:style w:type="paragraph" w:styleId="af1">
    <w:name w:val="Subtitle"/>
    <w:basedOn w:val="a"/>
    <w:next w:val="a"/>
    <w:link w:val="af2"/>
    <w:uiPriority w:val="99"/>
    <w:semiHidden/>
    <w:qFormat/>
    <w:rsid w:val="005E555C"/>
    <w:pPr>
      <w:ind w:left="576" w:hanging="576"/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3"/>
    <w:link w:val="af1"/>
    <w:uiPriority w:val="99"/>
    <w:semiHidden/>
    <w:rsid w:val="00943458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</w:rPr>
  </w:style>
  <w:style w:type="paragraph" w:styleId="af3">
    <w:name w:val="Title"/>
    <w:basedOn w:val="a"/>
    <w:next w:val="a"/>
    <w:link w:val="af4"/>
    <w:uiPriority w:val="99"/>
    <w:semiHidden/>
    <w:qFormat/>
    <w:rsid w:val="005E555C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3"/>
    <w:link w:val="af3"/>
    <w:uiPriority w:val="99"/>
    <w:semiHidden/>
    <w:rsid w:val="0094345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af5">
    <w:name w:val="No Spacing"/>
    <w:uiPriority w:val="99"/>
    <w:semiHidden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"/>
    <w:uiPriority w:val="99"/>
    <w:semiHidden/>
    <w:rsid w:val="004B0EBC"/>
    <w:pPr>
      <w:spacing w:before="120" w:after="120"/>
      <w:ind w:left="432" w:hanging="432"/>
    </w:pPr>
    <w:rPr>
      <w:rFonts w:eastAsia="Times New Roman" w:cstheme="minorHAnsi"/>
      <w:b/>
      <w:kern w:val="24"/>
    </w:rPr>
  </w:style>
  <w:style w:type="paragraph" w:customStyle="1" w:styleId="af6">
    <w:name w:val="Заголовок_Раздел_Положения"/>
    <w:basedOn w:val="1"/>
    <w:uiPriority w:val="99"/>
    <w:semiHidden/>
    <w:qFormat/>
    <w:rsid w:val="00A700E2"/>
    <w:pPr>
      <w:numPr>
        <w:numId w:val="0"/>
      </w:numPr>
    </w:pPr>
  </w:style>
  <w:style w:type="paragraph" w:customStyle="1" w:styleId="a0">
    <w:name w:val="Список_тире_Положение"/>
    <w:basedOn w:val="2"/>
    <w:uiPriority w:val="4"/>
    <w:qFormat/>
    <w:rsid w:val="00AF4D3C"/>
    <w:pPr>
      <w:numPr>
        <w:ilvl w:val="0"/>
        <w:numId w:val="2"/>
      </w:numPr>
      <w:ind w:left="284" w:hanging="284"/>
      <w:contextualSpacing/>
      <w:outlineLvl w:val="2"/>
    </w:pPr>
    <w:rPr>
      <w:rFonts w:cs="Times New Roman"/>
      <w:sz w:val="28"/>
      <w:szCs w:val="28"/>
    </w:rPr>
  </w:style>
  <w:style w:type="paragraph" w:customStyle="1" w:styleId="a1">
    <w:name w:val="Список_буквы_Положение"/>
    <w:basedOn w:val="2"/>
    <w:uiPriority w:val="4"/>
    <w:qFormat/>
    <w:rsid w:val="00DA29F4"/>
    <w:pPr>
      <w:numPr>
        <w:ilvl w:val="0"/>
        <w:numId w:val="4"/>
      </w:numPr>
    </w:pPr>
    <w:rPr>
      <w:sz w:val="28"/>
      <w:szCs w:val="28"/>
    </w:rPr>
  </w:style>
  <w:style w:type="paragraph" w:customStyle="1" w:styleId="af7">
    <w:name w:val="Основной_нумерованный_Положение"/>
    <w:basedOn w:val="2"/>
    <w:uiPriority w:val="99"/>
    <w:semiHidden/>
    <w:qFormat/>
    <w:rsid w:val="00F2290B"/>
    <w:pPr>
      <w:spacing w:after="120"/>
      <w:ind w:hanging="576"/>
    </w:pPr>
    <w:rPr>
      <w:sz w:val="26"/>
      <w:szCs w:val="26"/>
    </w:rPr>
  </w:style>
  <w:style w:type="paragraph" w:customStyle="1" w:styleId="af8">
    <w:name w:val="Основной_Положение"/>
    <w:basedOn w:val="2"/>
    <w:uiPriority w:val="99"/>
    <w:semiHidden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uiPriority w:val="99"/>
    <w:semiHidden/>
    <w:qFormat/>
    <w:rsid w:val="005D2D55"/>
    <w:rPr>
      <w:sz w:val="26"/>
      <w:szCs w:val="26"/>
    </w:rPr>
  </w:style>
  <w:style w:type="paragraph" w:customStyle="1" w:styleId="a2">
    <w:name w:val="Список_буквы_ курсив"/>
    <w:basedOn w:val="a1"/>
    <w:uiPriority w:val="4"/>
    <w:qFormat/>
    <w:rsid w:val="00C604DC"/>
    <w:pPr>
      <w:numPr>
        <w:numId w:val="5"/>
      </w:numPr>
      <w:spacing w:after="60"/>
      <w:contextualSpacing/>
      <w:outlineLvl w:val="2"/>
    </w:pPr>
    <w:rPr>
      <w:i/>
    </w:rPr>
  </w:style>
  <w:style w:type="paragraph" w:customStyle="1" w:styleId="af9">
    <w:name w:val="Основной_полужирный_Положение"/>
    <w:basedOn w:val="af8"/>
    <w:uiPriority w:val="99"/>
    <w:semiHidden/>
    <w:qFormat/>
    <w:rsid w:val="00601CA0"/>
    <w:rPr>
      <w:b/>
    </w:rPr>
  </w:style>
  <w:style w:type="paragraph" w:styleId="afa">
    <w:name w:val="header"/>
    <w:basedOn w:val="a"/>
    <w:link w:val="afb"/>
    <w:uiPriority w:val="99"/>
    <w:rsid w:val="009D58B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3"/>
    <w:link w:val="afa"/>
    <w:uiPriority w:val="99"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c">
    <w:name w:val="footer"/>
    <w:basedOn w:val="a"/>
    <w:link w:val="afd"/>
    <w:uiPriority w:val="99"/>
    <w:semiHidden/>
    <w:rsid w:val="009D58B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3"/>
    <w:link w:val="afc"/>
    <w:uiPriority w:val="99"/>
    <w:semiHidden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e">
    <w:name w:val="Hyperlink"/>
    <w:basedOn w:val="a3"/>
    <w:uiPriority w:val="99"/>
    <w:rsid w:val="00D7677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3"/>
    <w:uiPriority w:val="99"/>
    <w:semiHidden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numPr>
        <w:ilvl w:val="0"/>
        <w:numId w:val="0"/>
      </w:numPr>
      <w:spacing w:before="40"/>
      <w:jc w:val="center"/>
    </w:pPr>
    <w:rPr>
      <w:rFonts w:cs="Times New Roman"/>
      <w:b/>
      <w:sz w:val="28"/>
      <w:szCs w:val="28"/>
      <w:lang w:eastAsia="ru-RU"/>
    </w:rPr>
  </w:style>
  <w:style w:type="paragraph" w:styleId="aff">
    <w:name w:val="Body Text"/>
    <w:basedOn w:val="af7"/>
    <w:link w:val="aff0"/>
    <w:uiPriority w:val="3"/>
    <w:rsid w:val="00BF4A8E"/>
    <w:pPr>
      <w:spacing w:after="0"/>
      <w:ind w:left="142" w:hanging="142"/>
    </w:pPr>
    <w:rPr>
      <w:rFonts w:cs="Times New Roman"/>
      <w:sz w:val="28"/>
      <w:szCs w:val="28"/>
    </w:rPr>
  </w:style>
  <w:style w:type="character" w:customStyle="1" w:styleId="aff0">
    <w:name w:val="Основной текст Знак"/>
    <w:basedOn w:val="a3"/>
    <w:link w:val="aff"/>
    <w:uiPriority w:val="3"/>
    <w:rsid w:val="00BF4A8E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1">
    <w:name w:val="FollowedHyperlink"/>
    <w:basedOn w:val="a3"/>
    <w:uiPriority w:val="99"/>
    <w:semiHidden/>
    <w:rsid w:val="00B42E11"/>
    <w:rPr>
      <w:color w:val="954F72" w:themeColor="followedHyperlink"/>
      <w:u w:val="single"/>
    </w:rPr>
  </w:style>
  <w:style w:type="paragraph" w:styleId="aff2">
    <w:name w:val="Body Text Indent"/>
    <w:basedOn w:val="a"/>
    <w:link w:val="aff3"/>
    <w:uiPriority w:val="99"/>
    <w:semiHidden/>
    <w:rsid w:val="00E73A1A"/>
    <w:pPr>
      <w:spacing w:after="120"/>
      <w:ind w:left="283"/>
    </w:pPr>
  </w:style>
  <w:style w:type="character" w:customStyle="1" w:styleId="aff3">
    <w:name w:val="Основной текст с отступом Знак"/>
    <w:basedOn w:val="a3"/>
    <w:link w:val="aff2"/>
    <w:uiPriority w:val="99"/>
    <w:semiHidden/>
    <w:rsid w:val="00E73A1A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4">
    <w:name w:val="annotation reference"/>
    <w:basedOn w:val="a3"/>
    <w:uiPriority w:val="99"/>
    <w:semiHidden/>
    <w:rsid w:val="007D13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7D1334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7D13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rsid w:val="007D13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7D1334"/>
    <w:rPr>
      <w:b/>
      <w:bCs/>
      <w:sz w:val="20"/>
      <w:szCs w:val="20"/>
    </w:rPr>
  </w:style>
  <w:style w:type="paragraph" w:styleId="aff9">
    <w:name w:val="Balloon Text"/>
    <w:basedOn w:val="a"/>
    <w:link w:val="affa"/>
    <w:uiPriority w:val="99"/>
    <w:semiHidden/>
    <w:rsid w:val="007D1334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3"/>
    <w:link w:val="aff9"/>
    <w:uiPriority w:val="99"/>
    <w:semiHidden/>
    <w:rsid w:val="007D1334"/>
    <w:rPr>
      <w:rFonts w:ascii="Segoe UI" w:hAnsi="Segoe UI" w:cs="Segoe UI"/>
      <w:sz w:val="18"/>
      <w:szCs w:val="18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A3678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3"/>
    <w:uiPriority w:val="99"/>
    <w:semiHidden/>
    <w:unhideWhenUsed/>
    <w:rsid w:val="007B010E"/>
    <w:rPr>
      <w:color w:val="605E5C"/>
      <w:shd w:val="clear" w:color="auto" w:fill="E1DFDD"/>
    </w:rPr>
  </w:style>
  <w:style w:type="paragraph" w:customStyle="1" w:styleId="affb">
    <w:name w:val="Заголовок Положения"/>
    <w:qFormat/>
    <w:rsid w:val="004B22AD"/>
    <w:pPr>
      <w:keepNext/>
      <w:spacing w:before="240" w:after="240" w:line="240" w:lineRule="auto"/>
      <w:ind w:left="720" w:hanging="360"/>
      <w:jc w:val="center"/>
      <w:outlineLvl w:val="0"/>
    </w:pPr>
    <w:rPr>
      <w:rFonts w:eastAsia="SimSun" w:cs="Times New Roman"/>
      <w:b/>
      <w:caps/>
      <w:color w:val="000000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7F6EDF"/>
    <w:rPr>
      <w:color w:val="605E5C"/>
      <w:shd w:val="clear" w:color="auto" w:fill="E1DFDD"/>
    </w:rPr>
  </w:style>
  <w:style w:type="paragraph" w:styleId="affc">
    <w:name w:val="Revision"/>
    <w:hidden/>
    <w:uiPriority w:val="99"/>
    <w:semiHidden/>
    <w:rsid w:val="00E51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championship/calendar/?LIST=3" TargetMode="External"/><Relationship Id="rId13" Type="http://schemas.openxmlformats.org/officeDocument/2006/relationships/hyperlink" Target="https://ural-chess.com/" TargetMode="External"/><Relationship Id="rId18" Type="http://schemas.openxmlformats.org/officeDocument/2006/relationships/hyperlink" Target="https://www.tagilhotel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ural-chess.com/" TargetMode="External"/><Relationship Id="rId17" Type="http://schemas.openxmlformats.org/officeDocument/2006/relationships/hyperlink" Target="https://demidovplaza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chess.ru/federation/documents/" TargetMode="External"/><Relationship Id="rId20" Type="http://schemas.openxmlformats.org/officeDocument/2006/relationships/hyperlink" Target="https://www.ural-clinic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chess.ru/upload/iblock/57d/57d0ef54ee9b759e74f6f66f4884bb6b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ruchess.ru/downloads/2022/personal_data_policy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ruchess.ru/upload/iblock/c8f/yuakjn7sy0aecl34l7vxs0ponp3qt2ds/Pravila-FIDE-_s-01.01.2023_.pdf" TargetMode="External"/><Relationship Id="rId19" Type="http://schemas.openxmlformats.org/officeDocument/2006/relationships/hyperlink" Target="http://www.malahitovaya.com/l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1f2/82jsd56fpog5oef4zqorc6niqgx8558v/Pravila-vida-sporta-SHakhmaty.pdf" TargetMode="External"/><Relationship Id="rId14" Type="http://schemas.openxmlformats.org/officeDocument/2006/relationships/hyperlink" Target="https://ruchess.ru/downloads/2022/personal_data_policy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F7C8-3262-45C5-8160-34E5015F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14</Pages>
  <Words>4580</Words>
  <Characters>26107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</dc:creator>
  <cp:lastModifiedBy>Mikhail Pogromsky</cp:lastModifiedBy>
  <cp:revision>63</cp:revision>
  <cp:lastPrinted>2025-01-10T05:31:00Z</cp:lastPrinted>
  <dcterms:created xsi:type="dcterms:W3CDTF">2025-01-28T14:16:00Z</dcterms:created>
  <dcterms:modified xsi:type="dcterms:W3CDTF">2026-01-21T09:40:00Z</dcterms:modified>
</cp:coreProperties>
</file>