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0E0" w:rsidRPr="002560E0" w:rsidRDefault="002560E0" w:rsidP="002560E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560E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6C4A1D">
        <w:rPr>
          <w:rFonts w:ascii="Times New Roman" w:hAnsi="Times New Roman" w:cs="Times New Roman"/>
          <w:sz w:val="24"/>
          <w:szCs w:val="24"/>
        </w:rPr>
        <w:t xml:space="preserve">                      УТВЕРЖДЕНО</w:t>
      </w:r>
      <w:r w:rsidRPr="002560E0">
        <w:rPr>
          <w:rFonts w:ascii="Times New Roman" w:hAnsi="Times New Roman" w:cs="Times New Roman"/>
          <w:sz w:val="24"/>
          <w:szCs w:val="24"/>
        </w:rPr>
        <w:t>:</w:t>
      </w:r>
    </w:p>
    <w:p w:rsidR="002560E0" w:rsidRPr="002560E0" w:rsidRDefault="002560E0" w:rsidP="002560E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560E0">
        <w:rPr>
          <w:rFonts w:ascii="Times New Roman" w:hAnsi="Times New Roman" w:cs="Times New Roman"/>
          <w:sz w:val="24"/>
          <w:szCs w:val="24"/>
        </w:rPr>
        <w:tab/>
      </w:r>
      <w:r w:rsidRPr="002560E0">
        <w:rPr>
          <w:rFonts w:ascii="Times New Roman" w:hAnsi="Times New Roman" w:cs="Times New Roman"/>
          <w:sz w:val="24"/>
          <w:szCs w:val="24"/>
        </w:rPr>
        <w:tab/>
      </w:r>
      <w:r w:rsidRPr="002560E0">
        <w:rPr>
          <w:rFonts w:ascii="Times New Roman" w:hAnsi="Times New Roman" w:cs="Times New Roman"/>
          <w:sz w:val="24"/>
          <w:szCs w:val="24"/>
        </w:rPr>
        <w:tab/>
      </w:r>
      <w:r w:rsidRPr="002560E0">
        <w:rPr>
          <w:rFonts w:ascii="Times New Roman" w:hAnsi="Times New Roman" w:cs="Times New Roman"/>
          <w:sz w:val="24"/>
          <w:szCs w:val="24"/>
        </w:rPr>
        <w:tab/>
      </w:r>
      <w:r w:rsidRPr="002560E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0B2CC6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="000B2CC6">
        <w:rPr>
          <w:rFonts w:ascii="Times New Roman" w:hAnsi="Times New Roman" w:cs="Times New Roman"/>
          <w:sz w:val="24"/>
          <w:szCs w:val="24"/>
        </w:rPr>
        <w:t>. д</w:t>
      </w:r>
      <w:r w:rsidRPr="002560E0">
        <w:rPr>
          <w:rFonts w:ascii="Times New Roman" w:hAnsi="Times New Roman" w:cs="Times New Roman"/>
          <w:sz w:val="24"/>
          <w:szCs w:val="24"/>
        </w:rPr>
        <w:t>иректор</w:t>
      </w:r>
      <w:r w:rsidR="000B2CC6">
        <w:rPr>
          <w:rFonts w:ascii="Times New Roman" w:hAnsi="Times New Roman" w:cs="Times New Roman"/>
          <w:sz w:val="24"/>
          <w:szCs w:val="24"/>
        </w:rPr>
        <w:t>а</w:t>
      </w:r>
      <w:r w:rsidRPr="002560E0">
        <w:rPr>
          <w:rFonts w:ascii="Times New Roman" w:hAnsi="Times New Roman" w:cs="Times New Roman"/>
          <w:sz w:val="24"/>
          <w:szCs w:val="24"/>
        </w:rPr>
        <w:t xml:space="preserve"> </w:t>
      </w:r>
      <w:r w:rsidR="000B2CC6">
        <w:rPr>
          <w:rFonts w:ascii="Times New Roman" w:hAnsi="Times New Roman" w:cs="Times New Roman"/>
          <w:sz w:val="24"/>
          <w:szCs w:val="24"/>
        </w:rPr>
        <w:t>МБУ ДО ШШЦ</w:t>
      </w:r>
    </w:p>
    <w:p w:rsidR="002560E0" w:rsidRPr="002560E0" w:rsidRDefault="002560E0" w:rsidP="002560E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560E0">
        <w:rPr>
          <w:rFonts w:ascii="Times New Roman" w:hAnsi="Times New Roman" w:cs="Times New Roman"/>
          <w:sz w:val="24"/>
          <w:szCs w:val="24"/>
        </w:rPr>
        <w:tab/>
      </w:r>
      <w:r w:rsidRPr="002560E0">
        <w:rPr>
          <w:rFonts w:ascii="Times New Roman" w:hAnsi="Times New Roman" w:cs="Times New Roman"/>
          <w:sz w:val="24"/>
          <w:szCs w:val="24"/>
        </w:rPr>
        <w:tab/>
      </w:r>
      <w:r w:rsidRPr="002560E0">
        <w:rPr>
          <w:rFonts w:ascii="Times New Roman" w:hAnsi="Times New Roman" w:cs="Times New Roman"/>
          <w:sz w:val="24"/>
          <w:szCs w:val="24"/>
        </w:rPr>
        <w:tab/>
      </w:r>
      <w:r w:rsidRPr="002560E0">
        <w:rPr>
          <w:rFonts w:ascii="Times New Roman" w:hAnsi="Times New Roman" w:cs="Times New Roman"/>
          <w:sz w:val="24"/>
          <w:szCs w:val="24"/>
        </w:rPr>
        <w:tab/>
      </w:r>
      <w:r w:rsidRPr="002560E0">
        <w:rPr>
          <w:rFonts w:ascii="Times New Roman" w:hAnsi="Times New Roman" w:cs="Times New Roman"/>
          <w:sz w:val="24"/>
          <w:szCs w:val="24"/>
        </w:rPr>
        <w:tab/>
      </w:r>
      <w:r w:rsidRPr="002560E0">
        <w:rPr>
          <w:rFonts w:ascii="Times New Roman" w:hAnsi="Times New Roman" w:cs="Times New Roman"/>
          <w:sz w:val="24"/>
          <w:szCs w:val="24"/>
        </w:rPr>
        <w:tab/>
      </w:r>
      <w:r w:rsidR="000B2CC6">
        <w:rPr>
          <w:rFonts w:ascii="Times New Roman" w:hAnsi="Times New Roman" w:cs="Times New Roman"/>
          <w:sz w:val="24"/>
          <w:szCs w:val="24"/>
        </w:rPr>
        <w:t xml:space="preserve">  </w:t>
      </w:r>
      <w:r w:rsidRPr="002560E0">
        <w:rPr>
          <w:rFonts w:ascii="Times New Roman" w:hAnsi="Times New Roman" w:cs="Times New Roman"/>
          <w:sz w:val="24"/>
          <w:szCs w:val="24"/>
        </w:rPr>
        <w:t xml:space="preserve">____________ </w:t>
      </w:r>
      <w:r w:rsidR="000B2CC6">
        <w:rPr>
          <w:rFonts w:ascii="Times New Roman" w:hAnsi="Times New Roman" w:cs="Times New Roman"/>
          <w:sz w:val="24"/>
          <w:szCs w:val="24"/>
        </w:rPr>
        <w:t>М.С. Погромский</w:t>
      </w:r>
    </w:p>
    <w:p w:rsidR="002560E0" w:rsidRPr="002560E0" w:rsidRDefault="002560E0" w:rsidP="002560E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560E0">
        <w:rPr>
          <w:rFonts w:ascii="Times New Roman" w:hAnsi="Times New Roman" w:cs="Times New Roman"/>
          <w:sz w:val="24"/>
          <w:szCs w:val="24"/>
        </w:rPr>
        <w:tab/>
      </w:r>
      <w:r w:rsidRPr="002560E0">
        <w:rPr>
          <w:rFonts w:ascii="Times New Roman" w:hAnsi="Times New Roman" w:cs="Times New Roman"/>
          <w:sz w:val="24"/>
          <w:szCs w:val="24"/>
        </w:rPr>
        <w:tab/>
      </w:r>
      <w:r w:rsidRPr="002560E0">
        <w:rPr>
          <w:rFonts w:ascii="Times New Roman" w:hAnsi="Times New Roman" w:cs="Times New Roman"/>
          <w:sz w:val="24"/>
          <w:szCs w:val="24"/>
        </w:rPr>
        <w:tab/>
      </w:r>
      <w:r w:rsidRPr="002560E0">
        <w:rPr>
          <w:rFonts w:ascii="Times New Roman" w:hAnsi="Times New Roman" w:cs="Times New Roman"/>
          <w:sz w:val="24"/>
          <w:szCs w:val="24"/>
        </w:rPr>
        <w:tab/>
      </w:r>
      <w:r w:rsidRPr="002560E0">
        <w:rPr>
          <w:rFonts w:ascii="Times New Roman" w:hAnsi="Times New Roman" w:cs="Times New Roman"/>
          <w:sz w:val="24"/>
          <w:szCs w:val="24"/>
        </w:rPr>
        <w:tab/>
        <w:t>Приказ</w:t>
      </w:r>
      <w:r w:rsidR="006C4A1D">
        <w:rPr>
          <w:rFonts w:ascii="Times New Roman" w:hAnsi="Times New Roman" w:cs="Times New Roman"/>
          <w:sz w:val="24"/>
          <w:szCs w:val="24"/>
        </w:rPr>
        <w:t>ом</w:t>
      </w:r>
      <w:r w:rsidRPr="002560E0">
        <w:rPr>
          <w:rFonts w:ascii="Times New Roman" w:hAnsi="Times New Roman" w:cs="Times New Roman"/>
          <w:sz w:val="24"/>
          <w:szCs w:val="24"/>
        </w:rPr>
        <w:t xml:space="preserve"> от  </w:t>
      </w:r>
      <w:r w:rsidR="006C4A1D">
        <w:rPr>
          <w:rFonts w:ascii="Times New Roman" w:hAnsi="Times New Roman" w:cs="Times New Roman"/>
          <w:sz w:val="24"/>
          <w:szCs w:val="24"/>
        </w:rPr>
        <w:t>14.02.2019 №17</w:t>
      </w:r>
      <w:bookmarkStart w:id="0" w:name="_GoBack"/>
      <w:bookmarkEnd w:id="0"/>
    </w:p>
    <w:p w:rsidR="002560E0" w:rsidRDefault="002560E0" w:rsidP="002560E0">
      <w:pPr>
        <w:rPr>
          <w:szCs w:val="40"/>
        </w:rPr>
      </w:pPr>
    </w:p>
    <w:p w:rsidR="002560E0" w:rsidRDefault="002560E0" w:rsidP="002560E0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2560E0" w:rsidRDefault="002560E0" w:rsidP="002560E0">
      <w:pPr>
        <w:spacing w:line="240" w:lineRule="auto"/>
        <w:jc w:val="center"/>
        <w:rPr>
          <w:rFonts w:ascii="Times New Roman" w:hAnsi="Times New Roman" w:cs="Times New Roman"/>
        </w:rPr>
      </w:pPr>
    </w:p>
    <w:p w:rsidR="002560E0" w:rsidRDefault="002560E0" w:rsidP="002560E0">
      <w:pPr>
        <w:spacing w:line="240" w:lineRule="auto"/>
        <w:jc w:val="center"/>
        <w:rPr>
          <w:rFonts w:ascii="Times New Roman" w:hAnsi="Times New Roman" w:cs="Times New Roman"/>
        </w:rPr>
      </w:pPr>
    </w:p>
    <w:p w:rsidR="002560E0" w:rsidRDefault="002560E0" w:rsidP="002560E0">
      <w:pPr>
        <w:spacing w:line="240" w:lineRule="auto"/>
        <w:jc w:val="center"/>
        <w:rPr>
          <w:rFonts w:ascii="Times New Roman" w:hAnsi="Times New Roman" w:cs="Times New Roman"/>
        </w:rPr>
      </w:pPr>
    </w:p>
    <w:p w:rsidR="002560E0" w:rsidRDefault="002560E0" w:rsidP="002560E0">
      <w:pPr>
        <w:spacing w:line="240" w:lineRule="auto"/>
        <w:jc w:val="center"/>
        <w:rPr>
          <w:rFonts w:ascii="Times New Roman" w:hAnsi="Times New Roman" w:cs="Times New Roman"/>
        </w:rPr>
      </w:pPr>
    </w:p>
    <w:p w:rsidR="002560E0" w:rsidRDefault="002560E0" w:rsidP="002560E0">
      <w:pPr>
        <w:spacing w:line="240" w:lineRule="auto"/>
        <w:jc w:val="center"/>
        <w:rPr>
          <w:rFonts w:ascii="Times New Roman" w:hAnsi="Times New Roman" w:cs="Times New Roman"/>
        </w:rPr>
      </w:pPr>
    </w:p>
    <w:p w:rsidR="002560E0" w:rsidRDefault="002560E0" w:rsidP="002560E0">
      <w:pPr>
        <w:spacing w:line="240" w:lineRule="auto"/>
        <w:rPr>
          <w:rFonts w:ascii="Times New Roman" w:hAnsi="Times New Roman" w:cs="Times New Roman"/>
        </w:rPr>
      </w:pPr>
    </w:p>
    <w:p w:rsidR="002560E0" w:rsidRPr="002560E0" w:rsidRDefault="002560E0" w:rsidP="002560E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60E0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2560E0" w:rsidRPr="002560E0" w:rsidRDefault="002560E0" w:rsidP="002560E0">
      <w:pPr>
        <w:spacing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60E0">
        <w:rPr>
          <w:rFonts w:ascii="Times New Roman" w:hAnsi="Times New Roman" w:cs="Times New Roman"/>
          <w:b/>
          <w:sz w:val="28"/>
          <w:szCs w:val="28"/>
        </w:rPr>
        <w:t>о конфликте интересов</w:t>
      </w:r>
    </w:p>
    <w:p w:rsidR="002560E0" w:rsidRPr="002560E0" w:rsidRDefault="002560E0" w:rsidP="002560E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60E0">
        <w:rPr>
          <w:rFonts w:ascii="Times New Roman" w:hAnsi="Times New Roman" w:cs="Times New Roman"/>
          <w:b/>
          <w:sz w:val="28"/>
          <w:szCs w:val="28"/>
        </w:rPr>
        <w:t>Муниципального бюджетного учреждения</w:t>
      </w:r>
      <w:r w:rsidR="000B2CC6">
        <w:rPr>
          <w:rFonts w:ascii="Times New Roman" w:hAnsi="Times New Roman" w:cs="Times New Roman"/>
          <w:b/>
          <w:sz w:val="28"/>
          <w:szCs w:val="28"/>
        </w:rPr>
        <w:t xml:space="preserve"> дополнительного образования</w:t>
      </w:r>
    </w:p>
    <w:p w:rsidR="002560E0" w:rsidRPr="002560E0" w:rsidRDefault="002560E0" w:rsidP="002560E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60E0">
        <w:rPr>
          <w:rFonts w:ascii="Times New Roman" w:hAnsi="Times New Roman" w:cs="Times New Roman"/>
          <w:b/>
          <w:sz w:val="28"/>
          <w:szCs w:val="28"/>
        </w:rPr>
        <w:t>«</w:t>
      </w:r>
      <w:r w:rsidR="000B2CC6">
        <w:rPr>
          <w:rFonts w:ascii="Times New Roman" w:hAnsi="Times New Roman" w:cs="Times New Roman"/>
          <w:b/>
          <w:sz w:val="28"/>
          <w:szCs w:val="28"/>
        </w:rPr>
        <w:t>Шахматно-шашечный центр</w:t>
      </w:r>
      <w:r w:rsidR="001056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560E0">
        <w:rPr>
          <w:rFonts w:ascii="Times New Roman" w:hAnsi="Times New Roman" w:cs="Times New Roman"/>
          <w:b/>
          <w:sz w:val="28"/>
          <w:szCs w:val="28"/>
        </w:rPr>
        <w:t>»</w:t>
      </w:r>
    </w:p>
    <w:p w:rsidR="002560E0" w:rsidRPr="002560E0" w:rsidRDefault="002560E0" w:rsidP="002560E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60E0" w:rsidRPr="00583C11" w:rsidRDefault="002560E0" w:rsidP="002560E0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560E0" w:rsidRPr="006F6667" w:rsidRDefault="002560E0" w:rsidP="002560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60E0" w:rsidRPr="006F6667" w:rsidRDefault="002560E0" w:rsidP="002560E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60E0" w:rsidRPr="006F6667" w:rsidRDefault="002560E0" w:rsidP="002560E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60E0" w:rsidRPr="006F6667" w:rsidRDefault="002560E0" w:rsidP="002560E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60E0" w:rsidRDefault="002560E0" w:rsidP="002560E0">
      <w:pPr>
        <w:spacing w:line="240" w:lineRule="auto"/>
        <w:jc w:val="center"/>
        <w:rPr>
          <w:rFonts w:ascii="Times New Roman" w:hAnsi="Times New Roman" w:cs="Times New Roman"/>
        </w:rPr>
      </w:pPr>
    </w:p>
    <w:p w:rsidR="002560E0" w:rsidRDefault="002560E0" w:rsidP="002560E0">
      <w:pPr>
        <w:spacing w:line="240" w:lineRule="auto"/>
        <w:jc w:val="center"/>
        <w:rPr>
          <w:rFonts w:ascii="Times New Roman" w:hAnsi="Times New Roman" w:cs="Times New Roman"/>
        </w:rPr>
      </w:pPr>
    </w:p>
    <w:p w:rsidR="002560E0" w:rsidRDefault="002560E0" w:rsidP="002560E0">
      <w:pPr>
        <w:spacing w:line="240" w:lineRule="auto"/>
        <w:jc w:val="center"/>
        <w:rPr>
          <w:rFonts w:ascii="Times New Roman" w:hAnsi="Times New Roman" w:cs="Times New Roman"/>
        </w:rPr>
      </w:pPr>
    </w:p>
    <w:p w:rsidR="002560E0" w:rsidRDefault="002560E0" w:rsidP="002560E0">
      <w:pPr>
        <w:spacing w:line="240" w:lineRule="auto"/>
        <w:jc w:val="center"/>
        <w:rPr>
          <w:rFonts w:ascii="Times New Roman" w:hAnsi="Times New Roman" w:cs="Times New Roman"/>
        </w:rPr>
      </w:pPr>
    </w:p>
    <w:p w:rsidR="002560E0" w:rsidRDefault="002560E0" w:rsidP="002560E0">
      <w:pPr>
        <w:spacing w:line="240" w:lineRule="auto"/>
        <w:jc w:val="center"/>
        <w:rPr>
          <w:rFonts w:ascii="Times New Roman" w:hAnsi="Times New Roman" w:cs="Times New Roman"/>
        </w:rPr>
      </w:pPr>
    </w:p>
    <w:p w:rsidR="002560E0" w:rsidRDefault="002560E0" w:rsidP="002560E0">
      <w:pPr>
        <w:spacing w:line="240" w:lineRule="auto"/>
        <w:rPr>
          <w:rFonts w:ascii="Times New Roman" w:hAnsi="Times New Roman" w:cs="Times New Roman"/>
        </w:rPr>
      </w:pPr>
    </w:p>
    <w:p w:rsidR="002560E0" w:rsidRDefault="002560E0" w:rsidP="002560E0">
      <w:pPr>
        <w:spacing w:line="240" w:lineRule="auto"/>
        <w:rPr>
          <w:rFonts w:ascii="Times New Roman" w:hAnsi="Times New Roman" w:cs="Times New Roman"/>
        </w:rPr>
      </w:pPr>
    </w:p>
    <w:p w:rsidR="002560E0" w:rsidRDefault="002560E0" w:rsidP="002560E0">
      <w:pPr>
        <w:spacing w:line="240" w:lineRule="auto"/>
        <w:rPr>
          <w:rFonts w:ascii="Times New Roman" w:hAnsi="Times New Roman" w:cs="Times New Roman"/>
        </w:rPr>
      </w:pPr>
    </w:p>
    <w:p w:rsidR="002560E0" w:rsidRDefault="002560E0" w:rsidP="002560E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560E0" w:rsidRDefault="002560E0" w:rsidP="002560E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Нижний Тагил</w:t>
      </w:r>
    </w:p>
    <w:p w:rsidR="002560E0" w:rsidRDefault="002560E0" w:rsidP="002560E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2019</w:t>
      </w:r>
    </w:p>
    <w:p w:rsidR="002560E0" w:rsidRPr="00A21F21" w:rsidRDefault="002560E0" w:rsidP="002560E0">
      <w:pPr>
        <w:pStyle w:val="a3"/>
        <w:numPr>
          <w:ilvl w:val="0"/>
          <w:numId w:val="1"/>
        </w:numPr>
        <w:tabs>
          <w:tab w:val="left" w:pos="1276"/>
          <w:tab w:val="left" w:pos="2410"/>
          <w:tab w:val="left" w:pos="28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1F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ОБЩИЕ ПОЛОЖЕНИЯ</w:t>
      </w:r>
    </w:p>
    <w:p w:rsidR="002560E0" w:rsidRPr="007C2E36" w:rsidRDefault="002560E0" w:rsidP="002560E0">
      <w:pPr>
        <w:pStyle w:val="a3"/>
        <w:tabs>
          <w:tab w:val="left" w:pos="1276"/>
        </w:tabs>
        <w:spacing w:after="0" w:line="240" w:lineRule="auto"/>
        <w:ind w:left="0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0E0" w:rsidRPr="007C2E36" w:rsidRDefault="002560E0" w:rsidP="002560E0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C2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о выявлении и урегулировании конфликта интересов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бюджетного учреждения</w:t>
      </w:r>
      <w:r w:rsidR="000B2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дополнительного образования «Шахматно-шашечный центр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C2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Положение) разработано во исполнение подпункта «б» пункта 25 Указа Президента Российской Федерации от 2 апреля 2013 г. № 309 «О мерах по реализации отдельных положений Федерального закона «О противодействии коррупции» и в соответствии со статьёй 13.3 Федерального закона от 25 декабря 2008 г. № 273-ФЗ «О</w:t>
      </w:r>
      <w:proofErr w:type="gramEnd"/>
      <w:r w:rsidRPr="007C2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C2E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противодействии</w:t>
      </w:r>
      <w:proofErr w:type="gramEnd"/>
      <w:r w:rsidRPr="007C2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коррупции», с трудовым кодексом Российской Федерации.</w:t>
      </w:r>
    </w:p>
    <w:p w:rsidR="002560E0" w:rsidRPr="007C2E36" w:rsidRDefault="002560E0" w:rsidP="002560E0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Положение утверждается</w:t>
      </w:r>
      <w:r w:rsidR="000B2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B2CC6"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 w:rsidR="000B2C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C2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2CC6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бюджетного учреждения </w:t>
      </w:r>
      <w:r w:rsidR="000B2CC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дополнительного образования «Шахматно-шашечный центр»</w:t>
      </w:r>
      <w:r w:rsidR="000B2CC6" w:rsidRPr="007C2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2E36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Учреждение).</w:t>
      </w:r>
    </w:p>
    <w:p w:rsidR="002560E0" w:rsidRPr="007C2E36" w:rsidRDefault="002560E0" w:rsidP="002560E0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Положение является внутренним документом Учреждения, который устанавливает порядок выявления и урегулирования конфликтов интересов, возникающих у сотрудников Учреждения в ходе выполнения ими трудовых обязанностей.</w:t>
      </w:r>
    </w:p>
    <w:p w:rsidR="002560E0" w:rsidRPr="007C2E36" w:rsidRDefault="002560E0" w:rsidP="002560E0">
      <w:pPr>
        <w:pStyle w:val="a3"/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0E0" w:rsidRPr="00A21F21" w:rsidRDefault="002560E0" w:rsidP="002560E0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1F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ПОНЯТИЯ</w:t>
      </w:r>
    </w:p>
    <w:p w:rsidR="002560E0" w:rsidRPr="007C2E36" w:rsidRDefault="002560E0" w:rsidP="002560E0">
      <w:pPr>
        <w:pStyle w:val="a3"/>
        <w:tabs>
          <w:tab w:val="left" w:pos="1276"/>
        </w:tabs>
        <w:spacing w:after="0" w:line="240" w:lineRule="auto"/>
        <w:ind w:left="0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0E0" w:rsidRPr="007C2E36" w:rsidRDefault="002560E0" w:rsidP="002560E0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принципами и нормами этики и служебного поведения понимаются принципы и нормы, закреплённые в нормах законодательства и в соответствующих локальных актах Учреждения.</w:t>
      </w:r>
    </w:p>
    <w:p w:rsidR="002560E0" w:rsidRPr="007C2E36" w:rsidRDefault="002560E0" w:rsidP="002560E0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C2E3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Конфликт интересов – ситуация, при которой личная заинтересованность (прямая или косвенная) работника Учреждения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Учреждения и правами, и законными интересами организации, способное привести к причинению вреда правам и законным интересам, имуществу и (или) деловой репутации Учреждения его работником.</w:t>
      </w:r>
      <w:proofErr w:type="gramEnd"/>
    </w:p>
    <w:p w:rsidR="002560E0" w:rsidRDefault="002560E0" w:rsidP="002560E0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Контрагенты – любое российское или иностранное юридическое или физическое лицо, с которым Учреждение вступает в договорные отношения, за исключением трудовых отношений.</w:t>
      </w:r>
    </w:p>
    <w:p w:rsidR="002560E0" w:rsidRPr="007C2E36" w:rsidRDefault="002560E0" w:rsidP="002560E0">
      <w:pPr>
        <w:pStyle w:val="a3"/>
        <w:tabs>
          <w:tab w:val="left" w:pos="1276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0E0" w:rsidRPr="00A21F21" w:rsidRDefault="002560E0" w:rsidP="002560E0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1F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ЦЕЛИ, ЗАДАЧИ, ОСНОВНЫЕ ПРИНЦИПЫ</w:t>
      </w:r>
    </w:p>
    <w:p w:rsidR="002560E0" w:rsidRPr="007C2E36" w:rsidRDefault="002560E0" w:rsidP="002560E0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Положение имеет целью определение процедуры предупреждения и регулирования конфликта интересов, а также определение чёткой координации действий всех структурных подразделений в случае возникновения или возможности возникновения конфликта интересов.</w:t>
      </w:r>
    </w:p>
    <w:p w:rsidR="002560E0" w:rsidRPr="007C2E36" w:rsidRDefault="002560E0" w:rsidP="002560E0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Основной задачей деятельности Учреждения по предотвращению и урегулированию конфликта интересов является ограничение влияния частных интересов, личной заинтересованности работников на реализуемые ими трудовые функции, принимаемые деловые решения.</w:t>
      </w:r>
    </w:p>
    <w:p w:rsidR="002560E0" w:rsidRPr="007C2E36" w:rsidRDefault="002560E0" w:rsidP="002560E0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E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В основу работы по управлению конфликтом интересов в Учреждении положены следующие принципы:</w:t>
      </w:r>
    </w:p>
    <w:p w:rsidR="002560E0" w:rsidRPr="007C2E36" w:rsidRDefault="002560E0" w:rsidP="002560E0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E3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обязательность раскрытия сведений о реальном или потенциальном конфликте интересов;</w:t>
      </w:r>
    </w:p>
    <w:p w:rsidR="002560E0" w:rsidRPr="007C2E36" w:rsidRDefault="002560E0" w:rsidP="002560E0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индивидуальное рассмотрение и оценка </w:t>
      </w:r>
      <w:proofErr w:type="spellStart"/>
      <w:r w:rsidRPr="007C2E3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репутационных</w:t>
      </w:r>
      <w:proofErr w:type="spellEnd"/>
      <w:r w:rsidRPr="007C2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рисков для Учреждения при выявлении каждого конфликта интересов и его урегулирование;</w:t>
      </w:r>
    </w:p>
    <w:p w:rsidR="002560E0" w:rsidRPr="007C2E36" w:rsidRDefault="002560E0" w:rsidP="002560E0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E3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конфиденциальность процесса раскрытия сведений о конфликте интересов и процесса его урегулирования;</w:t>
      </w:r>
    </w:p>
    <w:p w:rsidR="002560E0" w:rsidRPr="007C2E36" w:rsidRDefault="002560E0" w:rsidP="002560E0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E3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баланса интересов Учреждения и работника при урегулировании конфликта интересов;</w:t>
      </w:r>
    </w:p>
    <w:p w:rsidR="002560E0" w:rsidRDefault="002560E0" w:rsidP="002560E0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E3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Учреждением.</w:t>
      </w:r>
    </w:p>
    <w:p w:rsidR="002560E0" w:rsidRPr="007C2E36" w:rsidRDefault="002560E0" w:rsidP="002560E0">
      <w:pPr>
        <w:pStyle w:val="a3"/>
        <w:tabs>
          <w:tab w:val="left" w:pos="1276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0E0" w:rsidRPr="00A21F21" w:rsidRDefault="002560E0" w:rsidP="002560E0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1F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ПРИЧИНЫ ВОЗНИКНОВЕНИЯ КОНФЛИКТА ИНТЕРЕСОВ</w:t>
      </w:r>
    </w:p>
    <w:p w:rsidR="002560E0" w:rsidRPr="007C2E36" w:rsidRDefault="002560E0" w:rsidP="002560E0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E3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Конфликт интересов может возникнуть между Учреждением и должностными лицами в результате:</w:t>
      </w:r>
    </w:p>
    <w:p w:rsidR="002560E0" w:rsidRPr="007C2E36" w:rsidRDefault="002560E0" w:rsidP="002560E0">
      <w:pPr>
        <w:pStyle w:val="a3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E3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нарушения требований законодательства, учредительных и внутренних документов Учреждения;</w:t>
      </w:r>
    </w:p>
    <w:p w:rsidR="002560E0" w:rsidRPr="007C2E36" w:rsidRDefault="002560E0" w:rsidP="002560E0">
      <w:pPr>
        <w:pStyle w:val="a3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E36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несоблюдение норм делового общения и принципов профессиональной этики;</w:t>
      </w:r>
    </w:p>
    <w:p w:rsidR="002560E0" w:rsidRPr="007C2E36" w:rsidRDefault="002560E0" w:rsidP="002560E0">
      <w:pPr>
        <w:pStyle w:val="a3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E3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финансовых интересов в другой организации, с которой Учреждение поддерживает деловые отношения;</w:t>
      </w:r>
    </w:p>
    <w:p w:rsidR="002560E0" w:rsidRPr="007C2E36" w:rsidRDefault="002560E0" w:rsidP="002560E0">
      <w:pPr>
        <w:pStyle w:val="a3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E3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по совместительству в других организациях руководителем, должностным лицом или участие в её органах управления;</w:t>
      </w:r>
    </w:p>
    <w:p w:rsidR="002560E0" w:rsidRPr="007C2E36" w:rsidRDefault="002560E0" w:rsidP="002560E0">
      <w:pPr>
        <w:pStyle w:val="a3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E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деловых возможностей другим организациям в ущерб интересам Учреждения в силу личных интересов;</w:t>
      </w:r>
    </w:p>
    <w:p w:rsidR="002560E0" w:rsidRPr="007C2E36" w:rsidRDefault="002560E0" w:rsidP="002560E0">
      <w:pPr>
        <w:pStyle w:val="a3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E36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несоблюдение принципа приоритета интересов других организаций перед интересами Учреждения;</w:t>
      </w:r>
    </w:p>
    <w:p w:rsidR="002560E0" w:rsidRPr="007C2E36" w:rsidRDefault="002560E0" w:rsidP="002560E0">
      <w:pPr>
        <w:pStyle w:val="a3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E3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неисполнение договорных обязательств, как со стороны Учреждения, так и со стороны других организаций;</w:t>
      </w:r>
    </w:p>
    <w:p w:rsidR="002560E0" w:rsidRPr="007C2E36" w:rsidRDefault="002560E0" w:rsidP="002560E0">
      <w:pPr>
        <w:pStyle w:val="a3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E3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работника в принятии решений, которые могут принести материальную или нематериальную выгоду лицам, являющимися его родственниками, друзьями или иными лицами, с которыми связанна его личная заинтересованность;</w:t>
      </w:r>
    </w:p>
    <w:p w:rsidR="002560E0" w:rsidRPr="007C2E36" w:rsidRDefault="002560E0" w:rsidP="002560E0">
      <w:pPr>
        <w:pStyle w:val="a3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E3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работника в принятии кадровых решений в отношении вышеуказанных лиц;</w:t>
      </w:r>
    </w:p>
    <w:p w:rsidR="002560E0" w:rsidRPr="007C2E36" w:rsidRDefault="002560E0" w:rsidP="002560E0">
      <w:pPr>
        <w:pStyle w:val="a3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E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структурными подразделениями Учреждения решений, которые могут привести к ухудшению финансового состояния Учреждения;</w:t>
      </w:r>
    </w:p>
    <w:p w:rsidR="002560E0" w:rsidRDefault="002560E0" w:rsidP="002560E0">
      <w:pPr>
        <w:pStyle w:val="a3"/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E3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недостоверное отображение информации в декларации о конфликте интересов.</w:t>
      </w:r>
    </w:p>
    <w:p w:rsidR="002560E0" w:rsidRDefault="002560E0" w:rsidP="002560E0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2CC6" w:rsidRDefault="000B2CC6" w:rsidP="002560E0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2CC6" w:rsidRPr="00A21F21" w:rsidRDefault="000B2CC6" w:rsidP="002560E0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0E0" w:rsidRPr="00A21F21" w:rsidRDefault="002560E0" w:rsidP="002560E0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1F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ПРЕДОТВРАЩЕНИЕ КОНФЛИКТОВ ИНТЕРЕСОВ</w:t>
      </w:r>
    </w:p>
    <w:p w:rsidR="002560E0" w:rsidRPr="007C2E36" w:rsidRDefault="002560E0" w:rsidP="002560E0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Предупреждение и урегулирование конфликтов интересов Учреждение считает одним из действенных механизмов защиты имущественных интересов и деловой репутации Учреждения.</w:t>
      </w:r>
    </w:p>
    <w:p w:rsidR="002560E0" w:rsidRPr="007C2E36" w:rsidRDefault="002560E0" w:rsidP="002560E0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Учреждение посредством организации принятия и своевременного рассмотрения жалоб и предложений сотрудников и иных лиц, имеющих претензии к Учреждению, будет стремиться урегулировать все спорные вопросы в досудебном порядке.</w:t>
      </w:r>
    </w:p>
    <w:p w:rsidR="002560E0" w:rsidRPr="007C2E36" w:rsidRDefault="002560E0" w:rsidP="002560E0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предотвращения конфликтов интересов подобных видов структурные подразделения, должностные лица, работники Учреждения обязаны:</w:t>
      </w:r>
    </w:p>
    <w:p w:rsidR="002560E0" w:rsidRPr="007C2E36" w:rsidRDefault="002560E0" w:rsidP="002560E0">
      <w:pPr>
        <w:pStyle w:val="a3"/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E3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требования законодательства, нормативных актов, Устава и внутренних документов Учреждения;</w:t>
      </w:r>
    </w:p>
    <w:p w:rsidR="002560E0" w:rsidRPr="007C2E36" w:rsidRDefault="002560E0" w:rsidP="002560E0">
      <w:pPr>
        <w:pStyle w:val="a3"/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E3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воздерживаться от совершения действий и принятия решений, которые могут привести к возникновению конфликтных ситуаций;</w:t>
      </w:r>
    </w:p>
    <w:p w:rsidR="002560E0" w:rsidRPr="007C2E36" w:rsidRDefault="002560E0" w:rsidP="002560E0">
      <w:pPr>
        <w:pStyle w:val="a3"/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E3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исключить возможность вовлечения Учреждения в осуществление противоправной деятельности;</w:t>
      </w:r>
    </w:p>
    <w:p w:rsidR="002560E0" w:rsidRPr="007C2E36" w:rsidRDefault="002560E0" w:rsidP="002560E0">
      <w:pPr>
        <w:pStyle w:val="a3"/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E3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обеспечивать максимально возможную результативность при осуществлении деятельности Учреждением;</w:t>
      </w:r>
    </w:p>
    <w:p w:rsidR="002560E0" w:rsidRPr="007C2E36" w:rsidRDefault="002560E0" w:rsidP="002560E0">
      <w:pPr>
        <w:pStyle w:val="a3"/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E3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внутренний контроль в соответствии с Уставом и внутренними документами Учреждения;</w:t>
      </w:r>
    </w:p>
    <w:p w:rsidR="002560E0" w:rsidRPr="007C2E36" w:rsidRDefault="002560E0" w:rsidP="002560E0">
      <w:pPr>
        <w:pStyle w:val="a3"/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E3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проверки силами и средствами внутреннего контроля и внешних экспертов условий совершения сделок;</w:t>
      </w:r>
    </w:p>
    <w:p w:rsidR="002560E0" w:rsidRPr="007C2E36" w:rsidRDefault="002560E0" w:rsidP="002560E0">
      <w:pPr>
        <w:pStyle w:val="a3"/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E3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соблюдение установленного действующим законодательством и подзаконными актами порядка совершения сделок аффилированными лицами;</w:t>
      </w:r>
    </w:p>
    <w:p w:rsidR="002560E0" w:rsidRPr="007C2E36" w:rsidRDefault="002560E0" w:rsidP="002560E0">
      <w:pPr>
        <w:pStyle w:val="a3"/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E3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раскрытие информации о деятельности Учреждения в соответствии с требованиями действующего законодательства;</w:t>
      </w:r>
    </w:p>
    <w:p w:rsidR="002560E0" w:rsidRPr="007C2E36" w:rsidRDefault="002560E0" w:rsidP="002560E0">
      <w:pPr>
        <w:pStyle w:val="a3"/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E3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обеспечивать достоверность бухгалтерской отчётности и иной публикуемой информации;</w:t>
      </w:r>
    </w:p>
    <w:p w:rsidR="002560E0" w:rsidRPr="007C2E36" w:rsidRDefault="002560E0" w:rsidP="002560E0">
      <w:pPr>
        <w:pStyle w:val="a3"/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E3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разрабатывать и совершать меры по предупреждению использования в личных целях имеющейся в Учреждении информации лицам, имеющим доступ к такой информации;</w:t>
      </w:r>
    </w:p>
    <w:p w:rsidR="002560E0" w:rsidRPr="007C2E36" w:rsidRDefault="002560E0" w:rsidP="002560E0">
      <w:pPr>
        <w:pStyle w:val="a3"/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E3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 рассматривать достоверность и объективность негативной информации об Учреждении в средствах массовой информации и иных источниках, а также осуществлять своевременное реагирование по каждому факту появлений такой информации;</w:t>
      </w:r>
    </w:p>
    <w:p w:rsidR="002560E0" w:rsidRPr="007C2E36" w:rsidRDefault="002560E0" w:rsidP="002560E0">
      <w:pPr>
        <w:pStyle w:val="a3"/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E3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участвовать в выявлении рисков и недостатков системы внутреннего контроля Учреждения;</w:t>
      </w:r>
    </w:p>
    <w:p w:rsidR="002560E0" w:rsidRPr="007C2E36" w:rsidRDefault="002560E0" w:rsidP="002560E0">
      <w:pPr>
        <w:pStyle w:val="a3"/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E3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обеспечивать адекватность вознаграждения, выплачиваемого сотрудникам Учреждения, финансовому состоянию Учреждения, а также тому, насколько достигнутые результаты деятельности Учреждения соответствуют запланированным показателям;</w:t>
      </w:r>
    </w:p>
    <w:p w:rsidR="002560E0" w:rsidRPr="007C2E36" w:rsidRDefault="002560E0" w:rsidP="002560E0">
      <w:pPr>
        <w:pStyle w:val="a3"/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E3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соблюдению принципов профессиональной этики.</w:t>
      </w:r>
    </w:p>
    <w:p w:rsidR="002560E0" w:rsidRPr="007C2E36" w:rsidRDefault="002560E0" w:rsidP="002560E0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предотвращения конфликтов интересов между </w:t>
      </w:r>
      <w:proofErr w:type="gramStart"/>
      <w:r w:rsidRPr="007C2E3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структурными</w:t>
      </w:r>
      <w:proofErr w:type="gramEnd"/>
    </w:p>
    <w:p w:rsidR="002560E0" w:rsidRPr="007C2E36" w:rsidRDefault="002560E0" w:rsidP="002560E0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E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подразделениями, должностными лицами, работниками Учреждения и Контрагентами, структурные подразделения, должностные лица, работники Учреждения обязаны:</w:t>
      </w:r>
    </w:p>
    <w:p w:rsidR="002560E0" w:rsidRPr="007C2E36" w:rsidRDefault="002560E0" w:rsidP="002560E0">
      <w:pPr>
        <w:pStyle w:val="a3"/>
        <w:numPr>
          <w:ilvl w:val="0"/>
          <w:numId w:val="10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E3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обеспечивать строгое соблюдение коммерческой тайны Учреждения;</w:t>
      </w:r>
    </w:p>
    <w:p w:rsidR="002560E0" w:rsidRPr="007C2E36" w:rsidRDefault="002560E0" w:rsidP="002560E0">
      <w:pPr>
        <w:pStyle w:val="a3"/>
        <w:numPr>
          <w:ilvl w:val="0"/>
          <w:numId w:val="10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взимать с Контрагента оплату за товары, работы, услуги в </w:t>
      </w:r>
      <w:proofErr w:type="gramStart"/>
      <w:r w:rsidRPr="007C2E3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размере</w:t>
      </w:r>
      <w:proofErr w:type="gramEnd"/>
      <w:r w:rsidRPr="007C2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установленном на взаимно согласованной основе в договоре или по тарифам, информация по которым полностью раскрыта;</w:t>
      </w:r>
    </w:p>
    <w:p w:rsidR="002560E0" w:rsidRPr="007C2E36" w:rsidRDefault="002560E0" w:rsidP="002560E0">
      <w:pPr>
        <w:pStyle w:val="a3"/>
        <w:numPr>
          <w:ilvl w:val="0"/>
          <w:numId w:val="10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E36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оказывать услуги для своих Контрагентов профессионально, тщательно и добросовестно;</w:t>
      </w:r>
    </w:p>
    <w:p w:rsidR="002560E0" w:rsidRPr="007C2E36" w:rsidRDefault="002560E0" w:rsidP="002560E0">
      <w:pPr>
        <w:pStyle w:val="a3"/>
        <w:numPr>
          <w:ilvl w:val="0"/>
          <w:numId w:val="10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E3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своевременно, в соответствии с условиями договора, оплачивать приобретаемые товары, работы, услуги;</w:t>
      </w:r>
    </w:p>
    <w:p w:rsidR="002560E0" w:rsidRPr="007C2E36" w:rsidRDefault="002560E0" w:rsidP="002560E0">
      <w:pPr>
        <w:pStyle w:val="a3"/>
        <w:numPr>
          <w:ilvl w:val="0"/>
          <w:numId w:val="10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C2E3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совершенствовать систему сохранения созданной, приобретённой и накопленной в процессе деятельности Учреждения информации с тем, чтобы без согласия руководства Учреждения или уполномоченных должностных лиц, информация, отнесённая к служебной или составляющей коммерческую, служебную и иную, охраняемую законодательством тайну, находящаяся в Учреждении на бумажных, магнитных и других видах её носителей, не стала предметом продажи, передачи, копирования, размножения, обмена и иного распространения и тиражирования.</w:t>
      </w:r>
      <w:proofErr w:type="gramEnd"/>
    </w:p>
    <w:p w:rsidR="002560E0" w:rsidRPr="007C2E36" w:rsidRDefault="002560E0" w:rsidP="002560E0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предотвращения конфликтов интересов между Учреждением и должностными лицами, работниками при исполнении ими служебных обязанностей, должностные лица и работники обязаны:</w:t>
      </w:r>
    </w:p>
    <w:p w:rsidR="002560E0" w:rsidRPr="007C2E36" w:rsidRDefault="002560E0" w:rsidP="002560E0">
      <w:pPr>
        <w:pStyle w:val="a3"/>
        <w:numPr>
          <w:ilvl w:val="0"/>
          <w:numId w:val="11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E3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нормы делового общения и принципы профессиональной этики;</w:t>
      </w:r>
    </w:p>
    <w:p w:rsidR="002560E0" w:rsidRPr="007C2E36" w:rsidRDefault="002560E0" w:rsidP="002560E0">
      <w:pPr>
        <w:pStyle w:val="a3"/>
        <w:numPr>
          <w:ilvl w:val="0"/>
          <w:numId w:val="11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E3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 информировать вышестоящее должностное лицо о возникновении обстоятельств, способствующих возникновению конфликтной ситуации;</w:t>
      </w:r>
    </w:p>
    <w:p w:rsidR="002560E0" w:rsidRPr="007C2E36" w:rsidRDefault="002560E0" w:rsidP="002560E0">
      <w:pPr>
        <w:pStyle w:val="a3"/>
        <w:numPr>
          <w:ilvl w:val="0"/>
          <w:numId w:val="11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E36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письменно уведомить вышестоящее должностное лицо об организации (-</w:t>
      </w:r>
      <w:proofErr w:type="spellStart"/>
      <w:r w:rsidRPr="007C2E36">
        <w:rPr>
          <w:rFonts w:ascii="Times New Roman" w:eastAsia="Times New Roman" w:hAnsi="Times New Roman" w:cs="Times New Roman"/>
          <w:sz w:val="28"/>
          <w:szCs w:val="28"/>
          <w:lang w:eastAsia="ru-RU"/>
        </w:rPr>
        <w:t>ях</w:t>
      </w:r>
      <w:proofErr w:type="spellEnd"/>
      <w:r w:rsidRPr="007C2E36">
        <w:rPr>
          <w:rFonts w:ascii="Times New Roman" w:eastAsia="Times New Roman" w:hAnsi="Times New Roman" w:cs="Times New Roman"/>
          <w:sz w:val="28"/>
          <w:szCs w:val="28"/>
          <w:lang w:eastAsia="ru-RU"/>
        </w:rPr>
        <w:t>), в которо</w:t>
      </w:r>
      <w:proofErr w:type="gramStart"/>
      <w:r w:rsidRPr="007C2E36">
        <w:rPr>
          <w:rFonts w:ascii="Times New Roman" w:eastAsia="Times New Roman" w:hAnsi="Times New Roman" w:cs="Times New Roman"/>
          <w:sz w:val="28"/>
          <w:szCs w:val="28"/>
          <w:lang w:eastAsia="ru-RU"/>
        </w:rPr>
        <w:t>й(</w:t>
      </w:r>
      <w:proofErr w:type="gramEnd"/>
      <w:r w:rsidRPr="007C2E36">
        <w:rPr>
          <w:rFonts w:ascii="Times New Roman" w:eastAsia="Times New Roman" w:hAnsi="Times New Roman" w:cs="Times New Roman"/>
          <w:sz w:val="28"/>
          <w:szCs w:val="28"/>
          <w:lang w:eastAsia="ru-RU"/>
        </w:rPr>
        <w:t>-ых) должностное лицо или члены его семьи имеют значительный финансовый интерес, и с которой Учреждение ведёт или предполагает вести коммерческую деятельность;</w:t>
      </w:r>
    </w:p>
    <w:p w:rsidR="002560E0" w:rsidRPr="007C2E36" w:rsidRDefault="002560E0" w:rsidP="002560E0">
      <w:pPr>
        <w:pStyle w:val="a3"/>
        <w:numPr>
          <w:ilvl w:val="0"/>
          <w:numId w:val="11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E3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воздерживаться от любой деятельности, которая непосредственным образом влияет на отношение между Учреждением и компание</w:t>
      </w:r>
      <w:proofErr w:type="gramStart"/>
      <w:r w:rsidRPr="007C2E36">
        <w:rPr>
          <w:rFonts w:ascii="Times New Roman" w:eastAsia="Times New Roman" w:hAnsi="Times New Roman" w:cs="Times New Roman"/>
          <w:sz w:val="28"/>
          <w:szCs w:val="28"/>
          <w:lang w:eastAsia="ru-RU"/>
        </w:rPr>
        <w:t>й(</w:t>
      </w:r>
      <w:proofErr w:type="gramEnd"/>
      <w:r w:rsidRPr="007C2E3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7C2E36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proofErr w:type="spellEnd"/>
      <w:r w:rsidRPr="007C2E36">
        <w:rPr>
          <w:rFonts w:ascii="Times New Roman" w:eastAsia="Times New Roman" w:hAnsi="Times New Roman" w:cs="Times New Roman"/>
          <w:sz w:val="28"/>
          <w:szCs w:val="28"/>
          <w:lang w:eastAsia="ru-RU"/>
        </w:rPr>
        <w:t>), в которой должностное лицо или члены его семьи имеют значительный финансовый интерес;</w:t>
      </w:r>
    </w:p>
    <w:p w:rsidR="002560E0" w:rsidRDefault="002560E0" w:rsidP="002560E0">
      <w:pPr>
        <w:pStyle w:val="a3"/>
        <w:numPr>
          <w:ilvl w:val="0"/>
          <w:numId w:val="11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E3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заблаговременно сообщить вышестоящему должностному лицу о своём намерении работать по совместительству в другой компании и предоставить информацию, что предполагаемая работа не противоречит интересам Учреждения.</w:t>
      </w:r>
    </w:p>
    <w:p w:rsidR="002560E0" w:rsidRPr="00A21F21" w:rsidRDefault="002560E0" w:rsidP="002560E0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0E0" w:rsidRPr="00A21F21" w:rsidRDefault="002560E0" w:rsidP="002560E0">
      <w:pPr>
        <w:pStyle w:val="a3"/>
        <w:numPr>
          <w:ilvl w:val="0"/>
          <w:numId w:val="12"/>
        </w:numPr>
        <w:tabs>
          <w:tab w:val="left" w:pos="1276"/>
        </w:tabs>
        <w:spacing w:after="0" w:line="240" w:lineRule="auto"/>
        <w:ind w:left="0"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1F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РАСКРЫТИЯ КОНФЛИКТА ИНТЕРЕСОВ РАБОТНИКОМ УЧРЕЖДЕНИЯ И ПОРЯДОК ЕГО УРЕГУЛИРОВАНИЯ, В ТОМ ЧИСЛЕ ВОЗМОЖНЫЕ СПОСОБЫ РАЗРЕШЕНИЯ ВОЗНИКШЕГО КОНФЛИКТА ИНТЕРЕСОВ</w:t>
      </w:r>
    </w:p>
    <w:p w:rsidR="002560E0" w:rsidRPr="007C2E36" w:rsidRDefault="002560E0" w:rsidP="002560E0">
      <w:pPr>
        <w:pStyle w:val="a3"/>
        <w:numPr>
          <w:ilvl w:val="1"/>
          <w:numId w:val="13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повышения эффективности работы по предупреждению и урегулированию корпоративных конфликтов и конфликтов интересов (далее – </w:t>
      </w:r>
      <w:r w:rsidRPr="007C2E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конфликты) Учреждение стремится создавать механизмы для своевременного и полного их выявления, а также для чёткой координации действий всех органов Учреждения для их урегулирования.</w:t>
      </w:r>
    </w:p>
    <w:p w:rsidR="002560E0" w:rsidRPr="007C2E36" w:rsidRDefault="002560E0" w:rsidP="002560E0">
      <w:pPr>
        <w:pStyle w:val="a3"/>
        <w:numPr>
          <w:ilvl w:val="1"/>
          <w:numId w:val="13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урегулирования конфликтов должностные лица и работники Учреждения осуществляют досудебные процедуры с целью поиска взаимоприемлемого решения, отвечающего условиям законности и обоснованности при одновременном соответствии интересам Учреждения. Должностные лица и работники Учреждения обязаны обеспечить учёт и своевременное рассмотрение писем, заявлений и требований (в т.ч. устных) Контрагентов, поступающих в адрес Учреждения.</w:t>
      </w:r>
    </w:p>
    <w:p w:rsidR="002560E0" w:rsidRPr="007C2E36" w:rsidRDefault="002560E0" w:rsidP="002560E0">
      <w:pPr>
        <w:pStyle w:val="a3"/>
        <w:numPr>
          <w:ilvl w:val="1"/>
          <w:numId w:val="13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Процедура раскрытия конфликта интересов доводится до сведения всех работников Учреждения. Устанавливаются следующие виды раскрытия конфликта интересов, в том числе:</w:t>
      </w:r>
    </w:p>
    <w:p w:rsidR="002560E0" w:rsidRPr="007C2E36" w:rsidRDefault="002560E0" w:rsidP="002560E0">
      <w:pPr>
        <w:pStyle w:val="a3"/>
        <w:numPr>
          <w:ilvl w:val="0"/>
          <w:numId w:val="14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E3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раскрытие сведений о конфликте интересов при приёме на работу;</w:t>
      </w:r>
    </w:p>
    <w:p w:rsidR="002560E0" w:rsidRPr="007C2E36" w:rsidRDefault="002560E0" w:rsidP="002560E0">
      <w:pPr>
        <w:pStyle w:val="a3"/>
        <w:numPr>
          <w:ilvl w:val="0"/>
          <w:numId w:val="14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E3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раскрытие сведений о конфликте интересов при назначении на новую должность;</w:t>
      </w:r>
    </w:p>
    <w:p w:rsidR="002560E0" w:rsidRPr="007C2E36" w:rsidRDefault="002560E0" w:rsidP="002560E0">
      <w:pPr>
        <w:pStyle w:val="a3"/>
        <w:numPr>
          <w:ilvl w:val="0"/>
          <w:numId w:val="14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E3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разовое раскрытие сведений по мере возникновения ситуаций конфликта интересов.</w:t>
      </w:r>
    </w:p>
    <w:p w:rsidR="002560E0" w:rsidRDefault="002560E0" w:rsidP="002560E0">
      <w:pPr>
        <w:widowControl w:val="0"/>
        <w:tabs>
          <w:tab w:val="left" w:pos="2364"/>
          <w:tab w:val="left" w:pos="4225"/>
          <w:tab w:val="left" w:pos="6180"/>
          <w:tab w:val="left" w:pos="6628"/>
          <w:tab w:val="left" w:pos="7709"/>
          <w:tab w:val="left" w:pos="8731"/>
        </w:tabs>
        <w:autoSpaceDE w:val="0"/>
        <w:autoSpaceDN w:val="0"/>
        <w:adjustRightInd w:val="0"/>
        <w:spacing w:after="0" w:line="240" w:lineRule="auto"/>
        <w:ind w:right="-20"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C2E3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7C2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наличием и разрешением конфликтов и функций координатора при этом возлагаются на руководителя Учреждения. </w:t>
      </w:r>
    </w:p>
    <w:p w:rsidR="002560E0" w:rsidRPr="007C2E36" w:rsidRDefault="002560E0" w:rsidP="002560E0">
      <w:pPr>
        <w:pStyle w:val="a3"/>
        <w:numPr>
          <w:ilvl w:val="1"/>
          <w:numId w:val="13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Начальник службы </w:t>
      </w:r>
      <w:r w:rsidRPr="007C2E36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 даёт предварительную оценку конфликту, готовит необходимые документы по существу вопроса, после чего руководитель  переда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Pr="007C2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на рассмотрение комиссии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бюджетного учреждения «Спортивна</w:t>
      </w:r>
      <w:r w:rsidR="00105676">
        <w:rPr>
          <w:rFonts w:ascii="Times New Roman" w:eastAsia="Times New Roman" w:hAnsi="Times New Roman" w:cs="Times New Roman"/>
          <w:sz w:val="28"/>
          <w:szCs w:val="28"/>
          <w:lang w:eastAsia="ru-RU"/>
        </w:rPr>
        <w:t>я школа олимпийского резерва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7C2E3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соблюдению требований к служебному поведению и урегулированию конфликта интересов (дале</w:t>
      </w:r>
      <w:proofErr w:type="gramStart"/>
      <w:r w:rsidRPr="007C2E36">
        <w:rPr>
          <w:rFonts w:ascii="Times New Roman" w:eastAsia="Times New Roman" w:hAnsi="Times New Roman" w:cs="Times New Roman"/>
          <w:sz w:val="28"/>
          <w:szCs w:val="28"/>
          <w:lang w:eastAsia="ru-RU"/>
        </w:rPr>
        <w:t>е-</w:t>
      </w:r>
      <w:proofErr w:type="gramEnd"/>
      <w:r w:rsidRPr="007C2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Комиссия).</w:t>
      </w:r>
    </w:p>
    <w:p w:rsidR="002560E0" w:rsidRPr="007C2E36" w:rsidRDefault="002560E0" w:rsidP="002560E0">
      <w:pPr>
        <w:pStyle w:val="a3"/>
        <w:numPr>
          <w:ilvl w:val="1"/>
          <w:numId w:val="13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Руководитель анализирует часто встречающиеся вопросы и требования о возникающих конфликтах интересов, даёт соответствующим должностным лицам и/или подразделениям Учреждения обязательные для исполнения распоряжения и указания по изменению внутренних порядков и инструкций, проведению иных мероприятий с целью устранения причин, порождающих данного рода обращения.</w:t>
      </w:r>
    </w:p>
    <w:p w:rsidR="002560E0" w:rsidRPr="007C2E36" w:rsidRDefault="002560E0" w:rsidP="002560E0">
      <w:pPr>
        <w:pStyle w:val="a3"/>
        <w:numPr>
          <w:ilvl w:val="1"/>
          <w:numId w:val="13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 Учреждения, получивший от Контрагента или иных источников информацию о конфликтной ситуации, обязан незамедлительно информировать об этом вышестоящее должностное лицо. В случае невозможности урегулирования конфликта на уровне структурного подразделения, руководитель подразделения обязан в течени</w:t>
      </w:r>
      <w:proofErr w:type="gramStart"/>
      <w:r w:rsidRPr="007C2E3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7C2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одного рабочего дня предоставить руководителю Учреждения информацию о конфликте, причинах его возникновения, мерах, которые были приняты. Руководитель Учреждения определяет порядок урегулирования конфликта, назначает ответственное лицо. При необходимости руководитель передаёт решение данного конфликта интересов для решения в комиссию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бюджетного учреждения</w:t>
      </w:r>
      <w:r w:rsidR="000B2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дополнительного образования «Шахматно-шашечный центр»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2E3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соблюдению требований к служебному поведению и урегулированию конфликта интересов.</w:t>
      </w:r>
    </w:p>
    <w:p w:rsidR="002560E0" w:rsidRPr="007C2E36" w:rsidRDefault="002560E0" w:rsidP="002560E0">
      <w:pPr>
        <w:pStyle w:val="a3"/>
        <w:numPr>
          <w:ilvl w:val="1"/>
          <w:numId w:val="13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E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Сведения о конфликте, который на каком-либо этапе своего развития затрагивает или может затронуть интересы руководителя, в течени</w:t>
      </w:r>
      <w:proofErr w:type="gramStart"/>
      <w:r w:rsidRPr="007C2E3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7C2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трёх рабочих дней передаются для принятия решения о порядке урегулирования конфликта в Комиссию.</w:t>
      </w:r>
    </w:p>
    <w:p w:rsidR="002560E0" w:rsidRPr="007C2E36" w:rsidRDefault="002560E0" w:rsidP="002560E0">
      <w:pPr>
        <w:pStyle w:val="a3"/>
        <w:numPr>
          <w:ilvl w:val="1"/>
          <w:numId w:val="13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Раскрытие сведений о конфликте интересов осуществляется в письменном виде. Может быть допустимым первоначальное раскрытие конфликта интересов в устной форме с последующей фиксацией в письменном виде.</w:t>
      </w:r>
    </w:p>
    <w:p w:rsidR="002560E0" w:rsidRPr="007C2E36" w:rsidRDefault="002560E0" w:rsidP="002560E0">
      <w:pPr>
        <w:pStyle w:val="a3"/>
        <w:numPr>
          <w:ilvl w:val="1"/>
          <w:numId w:val="13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Учреждение берёт на себя обязательство конфиденциального рассмотрения представленных сведений и урегулирования конфликта интересов. Поступившая информаци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должна быть тщательно провере</w:t>
      </w:r>
      <w:r w:rsidRPr="007C2E3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уполномоченным на это должностным лицом с целью оценки серьёзности возникающих для Учреждения рисков и выбора наиболее подходящей формы урегулирования конфликта интересов.</w:t>
      </w:r>
    </w:p>
    <w:p w:rsidR="002560E0" w:rsidRPr="007C2E36" w:rsidRDefault="002560E0" w:rsidP="002560E0">
      <w:pPr>
        <w:pStyle w:val="a3"/>
        <w:numPr>
          <w:ilvl w:val="1"/>
          <w:numId w:val="13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Учреждение может прийти к выводу, что ситуация, сведения о которой были предоставлены работником, не является конфликтом интересов и как следствие не нуждается в специальных способах урегулирования.</w:t>
      </w:r>
    </w:p>
    <w:p w:rsidR="002560E0" w:rsidRPr="007C2E36" w:rsidRDefault="002560E0" w:rsidP="002560E0">
      <w:pPr>
        <w:pStyle w:val="a3"/>
        <w:numPr>
          <w:ilvl w:val="1"/>
          <w:numId w:val="13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Учреждение также может прийти к выводу, что конфликт интересов имеет место, и использовать различные способы его разрешения, в том числе:</w:t>
      </w:r>
    </w:p>
    <w:p w:rsidR="002560E0" w:rsidRPr="007C2E36" w:rsidRDefault="002560E0" w:rsidP="002560E0">
      <w:pPr>
        <w:pStyle w:val="a3"/>
        <w:numPr>
          <w:ilvl w:val="0"/>
          <w:numId w:val="15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E36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ограничение доступа работника к конкретной информации, которая может затрагивать личные интересы работника;</w:t>
      </w:r>
    </w:p>
    <w:p w:rsidR="002560E0" w:rsidRPr="007C2E36" w:rsidRDefault="002560E0" w:rsidP="002560E0">
      <w:pPr>
        <w:pStyle w:val="a3"/>
        <w:numPr>
          <w:ilvl w:val="0"/>
          <w:numId w:val="15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E3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добровольный отказ работника Учреждения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2560E0" w:rsidRPr="007C2E36" w:rsidRDefault="002560E0" w:rsidP="002560E0">
      <w:pPr>
        <w:pStyle w:val="a3"/>
        <w:numPr>
          <w:ilvl w:val="0"/>
          <w:numId w:val="15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E3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пересмотр и изменение функциональных обязанностей работника;</w:t>
      </w:r>
    </w:p>
    <w:p w:rsidR="002560E0" w:rsidRPr="007C2E36" w:rsidRDefault="002560E0" w:rsidP="002560E0">
      <w:pPr>
        <w:pStyle w:val="a3"/>
        <w:numPr>
          <w:ilvl w:val="0"/>
          <w:numId w:val="15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E3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перевод работника на должность предусматривающую выполнение функциональных обязанностей, не связанных с конфликтом интересов;</w:t>
      </w:r>
    </w:p>
    <w:p w:rsidR="002560E0" w:rsidRPr="007C2E36" w:rsidRDefault="002560E0" w:rsidP="002560E0">
      <w:pPr>
        <w:pStyle w:val="a3"/>
        <w:numPr>
          <w:ilvl w:val="0"/>
          <w:numId w:val="15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E3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 работника от своего личного интереса, порождающего конфликт с интересами Учреждения;</w:t>
      </w:r>
    </w:p>
    <w:p w:rsidR="002560E0" w:rsidRPr="007C2E36" w:rsidRDefault="002560E0" w:rsidP="002560E0">
      <w:pPr>
        <w:pStyle w:val="a3"/>
        <w:numPr>
          <w:ilvl w:val="0"/>
          <w:numId w:val="15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E36">
        <w:rPr>
          <w:rFonts w:ascii="Times New Roman" w:eastAsia="Times New Roman" w:hAnsi="Times New Roman" w:cs="Times New Roman"/>
          <w:sz w:val="28"/>
          <w:szCs w:val="28"/>
          <w:lang w:eastAsia="ru-RU"/>
        </w:rPr>
        <w:t>увольнение работника из Учреждения.</w:t>
      </w:r>
    </w:p>
    <w:p w:rsidR="002560E0" w:rsidRPr="007C2E36" w:rsidRDefault="002560E0" w:rsidP="002560E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E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Приведённый перечень способов разрешения конфликта интересов не является исчерпывающим.</w:t>
      </w:r>
    </w:p>
    <w:p w:rsidR="002560E0" w:rsidRPr="007C2E36" w:rsidRDefault="002560E0" w:rsidP="002560E0">
      <w:pPr>
        <w:pStyle w:val="a3"/>
        <w:numPr>
          <w:ilvl w:val="1"/>
          <w:numId w:val="13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каждом отдельном случае по договорённости Учреждения и работника, раскрывшего сведения о конфликте интересов, могут быть найдены иные формы его урегулирования. При разрешении имеющегося конфликта интересов следует выбрать наиболее «мягкую» меру урегулирования из возможных с учётом существующих обстоятельств. Более жёсткие меры стоит использовать только в случае, когда это вызвано реальной необходимостью или в случае, если более «мягкие» меры оказались недостаточно эффективными.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того, что этот личный интерес будет реализован в ущерб интересам Учреждения.</w:t>
      </w:r>
    </w:p>
    <w:p w:rsidR="002560E0" w:rsidRPr="007C2E36" w:rsidRDefault="002560E0" w:rsidP="002560E0">
      <w:pPr>
        <w:pStyle w:val="a3"/>
        <w:numPr>
          <w:ilvl w:val="1"/>
          <w:numId w:val="13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в результате рассмотрения конфликта интересов возникает необходимость в разработке или внесении изменений в действующие внутренние </w:t>
      </w:r>
      <w:r w:rsidRPr="007C2E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документы Учреждения, руководитель принимает решение о разработке документа, либо внесении соответствующих изменений.</w:t>
      </w:r>
    </w:p>
    <w:p w:rsidR="002560E0" w:rsidRPr="007C2E36" w:rsidRDefault="002560E0" w:rsidP="002560E0">
      <w:pPr>
        <w:pStyle w:val="a3"/>
        <w:numPr>
          <w:ilvl w:val="1"/>
          <w:numId w:val="13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Должностные лица Учреждения для урегулирования любого вида конфликта, возникающего в Учреждении, обязаны:</w:t>
      </w:r>
    </w:p>
    <w:p w:rsidR="002560E0" w:rsidRPr="007C2E36" w:rsidRDefault="002560E0" w:rsidP="002560E0">
      <w:pPr>
        <w:pStyle w:val="a3"/>
        <w:numPr>
          <w:ilvl w:val="0"/>
          <w:numId w:val="16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E3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 быстро выявлять возникающие конфликты, определять их причины;</w:t>
      </w:r>
    </w:p>
    <w:p w:rsidR="002560E0" w:rsidRPr="007C2E36" w:rsidRDefault="002560E0" w:rsidP="002560E0">
      <w:pPr>
        <w:pStyle w:val="a3"/>
        <w:numPr>
          <w:ilvl w:val="0"/>
          <w:numId w:val="16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E36">
        <w:rPr>
          <w:rFonts w:ascii="Times New Roman" w:eastAsia="Times New Roman" w:hAnsi="Times New Roman" w:cs="Times New Roman"/>
          <w:sz w:val="28"/>
          <w:szCs w:val="28"/>
          <w:lang w:eastAsia="ru-RU"/>
        </w:rPr>
        <w:t>чётко разграничивать компетенцию и ответственность работников Учреждения;</w:t>
      </w:r>
    </w:p>
    <w:p w:rsidR="002560E0" w:rsidRPr="007C2E36" w:rsidRDefault="002560E0" w:rsidP="002560E0">
      <w:pPr>
        <w:pStyle w:val="a3"/>
        <w:numPr>
          <w:ilvl w:val="0"/>
          <w:numId w:val="16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E36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максимально короткие сроки определять позицию Учреждения по существу конфликта, принять соответствующее решение и довести его до сведения другой стороны конфликта;</w:t>
      </w:r>
    </w:p>
    <w:p w:rsidR="002560E0" w:rsidRPr="007C2E36" w:rsidRDefault="002560E0" w:rsidP="002560E0">
      <w:pPr>
        <w:pStyle w:val="a3"/>
        <w:numPr>
          <w:ilvl w:val="0"/>
          <w:numId w:val="16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E3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направить другой стороне конфликта полный и обстоятельный ответ, чётко обосновывающий позицию Учреждения в конфликте, а сообщение об отказе удовлетворять просьбу или требование участника конфликта мотивировать на основании законодательства, нормативных актов, устава и внутренних регламентирующих документов Учреждения;</w:t>
      </w:r>
    </w:p>
    <w:p w:rsidR="002560E0" w:rsidRPr="007C2E36" w:rsidRDefault="002560E0" w:rsidP="002560E0">
      <w:pPr>
        <w:pStyle w:val="a3"/>
        <w:numPr>
          <w:ilvl w:val="0"/>
          <w:numId w:val="16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E3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обеспечить, чтобы уполномоченное лицо, участвовавшее в разрешении конфликта, немедленно сообщало о том, что конфликт затрагивает или может затронуть его интересы или интересы членов его семьи;</w:t>
      </w:r>
    </w:p>
    <w:p w:rsidR="002560E0" w:rsidRPr="007C2E36" w:rsidRDefault="002560E0" w:rsidP="002560E0">
      <w:pPr>
        <w:pStyle w:val="a3"/>
        <w:numPr>
          <w:ilvl w:val="0"/>
          <w:numId w:val="16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E3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обеспечить, чтобы лица, чьи интересы затрагивает или может затронуть конфликт, не участвовали в разрешении и принятии решения по этому конфликту.</w:t>
      </w:r>
    </w:p>
    <w:p w:rsidR="002560E0" w:rsidRDefault="002560E0" w:rsidP="002560E0">
      <w:pPr>
        <w:pStyle w:val="a3"/>
        <w:numPr>
          <w:ilvl w:val="1"/>
          <w:numId w:val="13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E3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действий по урегулированию конфликта Учреждение вправе подписать соглашение об урегулировании конфликта.</w:t>
      </w:r>
    </w:p>
    <w:p w:rsidR="002560E0" w:rsidRPr="007C2E36" w:rsidRDefault="002560E0" w:rsidP="002560E0">
      <w:pPr>
        <w:pStyle w:val="a3"/>
        <w:tabs>
          <w:tab w:val="left" w:pos="1276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0E0" w:rsidRPr="00BA0676" w:rsidRDefault="002560E0" w:rsidP="002560E0">
      <w:pPr>
        <w:pStyle w:val="a3"/>
        <w:numPr>
          <w:ilvl w:val="0"/>
          <w:numId w:val="20"/>
        </w:numPr>
        <w:tabs>
          <w:tab w:val="left" w:pos="1276"/>
        </w:tabs>
        <w:spacing w:after="0" w:line="240" w:lineRule="auto"/>
        <w:ind w:left="0"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06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ОБЕСПЕЧЕНИЕ ИСПОЛЬЗОВАНИЯ ПОЛОЖЕНИЯ</w:t>
      </w:r>
    </w:p>
    <w:p w:rsidR="002560E0" w:rsidRPr="007C2E36" w:rsidRDefault="002560E0" w:rsidP="002560E0">
      <w:pPr>
        <w:pStyle w:val="a3"/>
        <w:numPr>
          <w:ilvl w:val="1"/>
          <w:numId w:val="23"/>
        </w:numPr>
        <w:tabs>
          <w:tab w:val="left" w:pos="1276"/>
        </w:tabs>
        <w:spacing w:before="20" w:after="2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 настоящего Положения подлежат обязательному исполнению должностными лицами и работниками Учреждения.</w:t>
      </w:r>
    </w:p>
    <w:p w:rsidR="002560E0" w:rsidRPr="007C2E36" w:rsidRDefault="002560E0" w:rsidP="002560E0">
      <w:pPr>
        <w:pStyle w:val="a3"/>
        <w:numPr>
          <w:ilvl w:val="1"/>
          <w:numId w:val="23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Pr="007C2E3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7C2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правил и процедур, предусмотренных настоящим Положением, осуществляет руководство Учреждения и руководители соответствующих структурных подразделений Учреждения.</w:t>
      </w:r>
    </w:p>
    <w:p w:rsidR="002560E0" w:rsidRDefault="002560E0" w:rsidP="002560E0">
      <w:pPr>
        <w:tabs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0E0" w:rsidRPr="00BA0676" w:rsidRDefault="002560E0" w:rsidP="002560E0">
      <w:pPr>
        <w:tabs>
          <w:tab w:val="left" w:pos="1276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06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ЗАКЛЮЧИТЕЛЬНОЕ ПОЛОЖЕНИЕ</w:t>
      </w:r>
    </w:p>
    <w:p w:rsidR="002560E0" w:rsidRPr="007C2E36" w:rsidRDefault="002560E0" w:rsidP="002560E0">
      <w:pPr>
        <w:pStyle w:val="a3"/>
        <w:numPr>
          <w:ilvl w:val="1"/>
          <w:numId w:val="24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E36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Внесение изменений и дополнений в Положение происходит в порядке, аналогичном порядку его утверждения, путем издания соответствующего приказа.</w:t>
      </w:r>
    </w:p>
    <w:p w:rsidR="002560E0" w:rsidRDefault="002560E0" w:rsidP="002560E0">
      <w:pPr>
        <w:pStyle w:val="a3"/>
        <w:numPr>
          <w:ilvl w:val="1"/>
          <w:numId w:val="24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E36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 результате изменения законодательства и нормативных актов отдельные статьи настоящего Положения вступают в противоречие с ними, эти статьи утрачивают силу и до момента внесения изменений в Положение лица, на которые распространяет своё действие настоящее Положение, руководствуются законодательством и нормативными актами Российской Федерации.</w:t>
      </w:r>
    </w:p>
    <w:p w:rsidR="002560E0" w:rsidRPr="00494D0D" w:rsidRDefault="002560E0" w:rsidP="00494D0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0E0" w:rsidRPr="00494D0D" w:rsidRDefault="002560E0" w:rsidP="00494D0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560E0" w:rsidRPr="00494D0D" w:rsidSect="00167AD3">
      <w:pgSz w:w="11906" w:h="16838"/>
      <w:pgMar w:top="1134" w:right="851" w:bottom="1134" w:left="993" w:header="708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A3398"/>
    <w:multiLevelType w:val="hybridMultilevel"/>
    <w:tmpl w:val="3560276C"/>
    <w:lvl w:ilvl="0" w:tplc="CB46DA3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0A7E4710"/>
    <w:multiLevelType w:val="multilevel"/>
    <w:tmpl w:val="2A3490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5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AE47D1C"/>
    <w:multiLevelType w:val="hybridMultilevel"/>
    <w:tmpl w:val="E1C25590"/>
    <w:lvl w:ilvl="0" w:tplc="3FE0ED5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525B9B"/>
    <w:multiLevelType w:val="multilevel"/>
    <w:tmpl w:val="497436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5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1F88614D"/>
    <w:multiLevelType w:val="multilevel"/>
    <w:tmpl w:val="2A3490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5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5F735CC"/>
    <w:multiLevelType w:val="hybridMultilevel"/>
    <w:tmpl w:val="9126E696"/>
    <w:lvl w:ilvl="0" w:tplc="02F0117C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02525B5"/>
    <w:multiLevelType w:val="hybridMultilevel"/>
    <w:tmpl w:val="88FEF182"/>
    <w:lvl w:ilvl="0" w:tplc="E982A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F04E7F"/>
    <w:multiLevelType w:val="hybridMultilevel"/>
    <w:tmpl w:val="2CA29EBC"/>
    <w:lvl w:ilvl="0" w:tplc="CB46DA3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3A94019D"/>
    <w:multiLevelType w:val="hybridMultilevel"/>
    <w:tmpl w:val="DE1678D4"/>
    <w:lvl w:ilvl="0" w:tplc="DDDC0136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A003DF"/>
    <w:multiLevelType w:val="multilevel"/>
    <w:tmpl w:val="CB78783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3D4E2C2D"/>
    <w:multiLevelType w:val="multilevel"/>
    <w:tmpl w:val="3AEAA8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42707E6C"/>
    <w:multiLevelType w:val="multilevel"/>
    <w:tmpl w:val="9362A5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12">
    <w:nsid w:val="44B631C9"/>
    <w:multiLevelType w:val="multilevel"/>
    <w:tmpl w:val="28B0609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(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49D07117"/>
    <w:multiLevelType w:val="multilevel"/>
    <w:tmpl w:val="2A3490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5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A6F5598"/>
    <w:multiLevelType w:val="multilevel"/>
    <w:tmpl w:val="EFE26DCA"/>
    <w:lvl w:ilvl="0">
      <w:start w:val="6"/>
      <w:numFmt w:val="decimal"/>
      <w:lvlText w:val="5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4F9F5B06"/>
    <w:multiLevelType w:val="hybridMultilevel"/>
    <w:tmpl w:val="5C92CCA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601185"/>
    <w:multiLevelType w:val="hybridMultilevel"/>
    <w:tmpl w:val="BC2EE2DA"/>
    <w:lvl w:ilvl="0" w:tplc="CB46DA3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69D7FA6"/>
    <w:multiLevelType w:val="multilevel"/>
    <w:tmpl w:val="AB00C1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576638D5"/>
    <w:multiLevelType w:val="hybridMultilevel"/>
    <w:tmpl w:val="F6CED6B4"/>
    <w:lvl w:ilvl="0" w:tplc="CB46DA3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25B0044"/>
    <w:multiLevelType w:val="hybridMultilevel"/>
    <w:tmpl w:val="AB94D3C2"/>
    <w:lvl w:ilvl="0" w:tplc="CB46DA3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>
    <w:nsid w:val="6F08544C"/>
    <w:multiLevelType w:val="hybridMultilevel"/>
    <w:tmpl w:val="61B6E1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417E1D"/>
    <w:multiLevelType w:val="hybridMultilevel"/>
    <w:tmpl w:val="C00E6C14"/>
    <w:lvl w:ilvl="0" w:tplc="E982A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F44B73"/>
    <w:multiLevelType w:val="hybridMultilevel"/>
    <w:tmpl w:val="90741D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7547DC"/>
    <w:multiLevelType w:val="hybridMultilevel"/>
    <w:tmpl w:val="163A2462"/>
    <w:lvl w:ilvl="0" w:tplc="CB46DA3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21"/>
  </w:num>
  <w:num w:numId="4">
    <w:abstractNumId w:val="12"/>
  </w:num>
  <w:num w:numId="5">
    <w:abstractNumId w:val="3"/>
  </w:num>
  <w:num w:numId="6">
    <w:abstractNumId w:val="19"/>
  </w:num>
  <w:num w:numId="7">
    <w:abstractNumId w:val="1"/>
  </w:num>
  <w:num w:numId="8">
    <w:abstractNumId w:val="13"/>
  </w:num>
  <w:num w:numId="9">
    <w:abstractNumId w:val="4"/>
  </w:num>
  <w:num w:numId="10">
    <w:abstractNumId w:val="0"/>
  </w:num>
  <w:num w:numId="11">
    <w:abstractNumId w:val="7"/>
  </w:num>
  <w:num w:numId="12">
    <w:abstractNumId w:val="5"/>
  </w:num>
  <w:num w:numId="13">
    <w:abstractNumId w:val="14"/>
  </w:num>
  <w:num w:numId="14">
    <w:abstractNumId w:val="23"/>
  </w:num>
  <w:num w:numId="15">
    <w:abstractNumId w:val="18"/>
  </w:num>
  <w:num w:numId="16">
    <w:abstractNumId w:val="16"/>
  </w:num>
  <w:num w:numId="17">
    <w:abstractNumId w:val="22"/>
  </w:num>
  <w:num w:numId="18">
    <w:abstractNumId w:val="15"/>
  </w:num>
  <w:num w:numId="19">
    <w:abstractNumId w:val="8"/>
  </w:num>
  <w:num w:numId="20">
    <w:abstractNumId w:val="2"/>
  </w:num>
  <w:num w:numId="21">
    <w:abstractNumId w:val="9"/>
  </w:num>
  <w:num w:numId="22">
    <w:abstractNumId w:val="20"/>
  </w:num>
  <w:num w:numId="23">
    <w:abstractNumId w:val="17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6CD"/>
    <w:rsid w:val="000B2CC6"/>
    <w:rsid w:val="00105676"/>
    <w:rsid w:val="002560E0"/>
    <w:rsid w:val="002926CD"/>
    <w:rsid w:val="00332BB8"/>
    <w:rsid w:val="00494D0D"/>
    <w:rsid w:val="00675AEE"/>
    <w:rsid w:val="006C4A1D"/>
    <w:rsid w:val="00C858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0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60E0"/>
    <w:pPr>
      <w:ind w:left="720"/>
      <w:contextualSpacing/>
    </w:pPr>
  </w:style>
  <w:style w:type="table" w:styleId="a4">
    <w:name w:val="Table Grid"/>
    <w:basedOn w:val="a1"/>
    <w:uiPriority w:val="59"/>
    <w:rsid w:val="002560E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560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560E0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2560E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2560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560E0"/>
  </w:style>
  <w:style w:type="paragraph" w:styleId="aa">
    <w:name w:val="footer"/>
    <w:basedOn w:val="a"/>
    <w:link w:val="ab"/>
    <w:uiPriority w:val="99"/>
    <w:semiHidden/>
    <w:unhideWhenUsed/>
    <w:rsid w:val="002560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560E0"/>
  </w:style>
  <w:style w:type="paragraph" w:styleId="ac">
    <w:name w:val="Plain Text"/>
    <w:basedOn w:val="a"/>
    <w:link w:val="ad"/>
    <w:semiHidden/>
    <w:unhideWhenUsed/>
    <w:rsid w:val="002560E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d">
    <w:name w:val="Текст Знак"/>
    <w:basedOn w:val="a0"/>
    <w:link w:val="ac"/>
    <w:semiHidden/>
    <w:rsid w:val="002560E0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Hyperlink"/>
    <w:basedOn w:val="a0"/>
    <w:uiPriority w:val="99"/>
    <w:semiHidden/>
    <w:unhideWhenUsed/>
    <w:rsid w:val="002560E0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2560E0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0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60E0"/>
    <w:pPr>
      <w:ind w:left="720"/>
      <w:contextualSpacing/>
    </w:pPr>
  </w:style>
  <w:style w:type="table" w:styleId="a4">
    <w:name w:val="Table Grid"/>
    <w:basedOn w:val="a1"/>
    <w:uiPriority w:val="59"/>
    <w:rsid w:val="002560E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560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560E0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2560E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2560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560E0"/>
  </w:style>
  <w:style w:type="paragraph" w:styleId="aa">
    <w:name w:val="footer"/>
    <w:basedOn w:val="a"/>
    <w:link w:val="ab"/>
    <w:uiPriority w:val="99"/>
    <w:semiHidden/>
    <w:unhideWhenUsed/>
    <w:rsid w:val="002560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560E0"/>
  </w:style>
  <w:style w:type="paragraph" w:styleId="ac">
    <w:name w:val="Plain Text"/>
    <w:basedOn w:val="a"/>
    <w:link w:val="ad"/>
    <w:semiHidden/>
    <w:unhideWhenUsed/>
    <w:rsid w:val="002560E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d">
    <w:name w:val="Текст Знак"/>
    <w:basedOn w:val="a0"/>
    <w:link w:val="ac"/>
    <w:semiHidden/>
    <w:rsid w:val="002560E0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Hyperlink"/>
    <w:basedOn w:val="a0"/>
    <w:uiPriority w:val="99"/>
    <w:semiHidden/>
    <w:unhideWhenUsed/>
    <w:rsid w:val="002560E0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2560E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iI221PBru9JrceXG2aPue4O8czi1IZgRaue21A5AFlk=</DigestValue>
    </Reference>
    <Reference Type="http://www.w3.org/2000/09/xmldsig#Object" URI="#idOfficeObject">
      <DigestMethod Algorithm="urn:ietf:params:xml:ns:cpxmlsec:algorithms:gostr34112012-256"/>
      <DigestValue>B2m7C07BijLFmAf1VrpM+az1g7nBybn7cRbEHdJWhpI=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yqpW8IGq+dPxWe2mkbvF3XJUtLvZ/GT3KZPQjaQNm1w=</DigestValue>
    </Reference>
  </SignedInfo>
  <SignatureValue>tpZLRyVzbyzlQhXkbF51BAHTflj4wmxHS3Vbum5vDZa0NYWUM72+Af7pBl+tMvzN
0bk5hVBKK3V4mqQgJCkj6w==</SignatureValue>
  <KeyInfo>
    <X509Data>
      <X509Certificate>MIIK+zCCCqigAwIBAgIRAKgBZa8J4h2HHOXR4QY5tnkwCgYIKoUDBwEBAwIwggFX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WqR08Z2UUgEOH+SkMIXMRd7Mq/o=</DigestValue>
      </Reference>
      <Reference URI="/word/document.xml?ContentType=application/vnd.openxmlformats-officedocument.wordprocessingml.document.main+xml">
        <DigestMethod Algorithm="http://www.w3.org/2000/09/xmldsig#sha1"/>
        <DigestValue>eDZ6wtty06EoNl/9P4M/hIxPG2E=</DigestValue>
      </Reference>
      <Reference URI="/word/fontTable.xml?ContentType=application/vnd.openxmlformats-officedocument.wordprocessingml.fontTable+xml">
        <DigestMethod Algorithm="http://www.w3.org/2000/09/xmldsig#sha1"/>
        <DigestValue>6XvZ0RMVGbUTodyM55yu1GvEYO8=</DigestValue>
      </Reference>
      <Reference URI="/word/numbering.xml?ContentType=application/vnd.openxmlformats-officedocument.wordprocessingml.numbering+xml">
        <DigestMethod Algorithm="http://www.w3.org/2000/09/xmldsig#sha1"/>
        <DigestValue>IyrAApI91poWk+06XgypOJBANyA=</DigestValue>
      </Reference>
      <Reference URI="/word/settings.xml?ContentType=application/vnd.openxmlformats-officedocument.wordprocessingml.settings+xml">
        <DigestMethod Algorithm="http://www.w3.org/2000/09/xmldsig#sha1"/>
        <DigestValue>bwHF5oyvDqs47TivIFk/GK9xt5A=</DigestValue>
      </Reference>
      <Reference URI="/word/styles.xml?ContentType=application/vnd.openxmlformats-officedocument.wordprocessingml.styles+xml">
        <DigestMethod Algorithm="http://www.w3.org/2000/09/xmldsig#sha1"/>
        <DigestValue>IxYCupgibPtGvXIPUxNPrAglC70=</DigestValue>
      </Reference>
      <Reference URI="/word/stylesWithEffects.xml?ContentType=application/vnd.ms-word.stylesWithEffects+xml">
        <DigestMethod Algorithm="http://www.w3.org/2000/09/xmldsig#sha1"/>
        <DigestValue>ARWWu0CN4HutUMOIJd2g/7rBDk4=</DigestValue>
      </Reference>
      <Reference URI="/word/theme/theme1.xml?ContentType=application/vnd.openxmlformats-officedocument.theme+xml">
        <DigestMethod Algorithm="http://www.w3.org/2000/09/xmldsig#sha1"/>
        <DigestValue>PRPJtlCdj0bM79FGu6c5VWkerr4=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2022-06-08T09:53:01Z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16.0.14332/22</OfficeVersion>
          <ApplicationVersion>16.0.14332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2022-06-08T09:53:01Z</xd:SigningTime>
          <xd:SigningCertificate>
            <xd:Cert>
              <xd:CertDigest>
                <DigestMethod Algorithm="http://www.w3.org/2000/09/xmldsig#sha1"/>
                <DigestValue>HO3RtHilR7iXbn43SWecvgjG6PU=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223317557980081532055085780315636610681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2539</Words>
  <Characters>14478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16984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3</cp:revision>
  <cp:lastPrinted>2019-02-07T06:33:00Z</cp:lastPrinted>
  <dcterms:created xsi:type="dcterms:W3CDTF">2019-02-14T10:22:00Z</dcterms:created>
  <dcterms:modified xsi:type="dcterms:W3CDTF">2019-02-14T10:25:00Z</dcterms:modified>
</cp:coreProperties>
</file>